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32"/>
          <w:szCs w:val="32"/>
        </w:rPr>
      </w:pP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32"/>
          <w:szCs w:val="32"/>
        </w:rPr>
      </w:pP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</w:pP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</w:pP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</w:pP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96"/>
          <w:szCs w:val="96"/>
        </w:rPr>
      </w:pPr>
      <w:r w:rsidRPr="00097C74">
        <w:rPr>
          <w:b/>
          <w:sz w:val="96"/>
          <w:szCs w:val="96"/>
        </w:rPr>
        <w:t>ОТЧЕТ</w:t>
      </w: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72"/>
          <w:szCs w:val="72"/>
        </w:rPr>
      </w:pPr>
      <w:r w:rsidRPr="00097C74">
        <w:rPr>
          <w:b/>
          <w:sz w:val="72"/>
          <w:szCs w:val="72"/>
        </w:rPr>
        <w:t xml:space="preserve">главы управы </w:t>
      </w: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72"/>
          <w:szCs w:val="72"/>
        </w:rPr>
      </w:pPr>
      <w:r w:rsidRPr="00097C74">
        <w:rPr>
          <w:b/>
          <w:sz w:val="72"/>
          <w:szCs w:val="72"/>
        </w:rPr>
        <w:t xml:space="preserve">Останкинского района </w:t>
      </w: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72"/>
          <w:szCs w:val="72"/>
        </w:rPr>
      </w:pPr>
      <w:r w:rsidRPr="00097C74">
        <w:rPr>
          <w:b/>
          <w:sz w:val="72"/>
          <w:szCs w:val="72"/>
        </w:rPr>
        <w:t>города Москвы</w:t>
      </w: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72"/>
          <w:szCs w:val="72"/>
        </w:rPr>
      </w:pPr>
      <w:r w:rsidRPr="00097C74">
        <w:rPr>
          <w:b/>
          <w:sz w:val="72"/>
          <w:szCs w:val="72"/>
        </w:rPr>
        <w:t xml:space="preserve">о результатах деятельности управы </w:t>
      </w: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72"/>
          <w:szCs w:val="72"/>
        </w:rPr>
      </w:pPr>
      <w:r w:rsidRPr="00097C74">
        <w:rPr>
          <w:b/>
          <w:sz w:val="72"/>
          <w:szCs w:val="72"/>
        </w:rPr>
        <w:t xml:space="preserve">Останкинского района </w:t>
      </w: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72"/>
          <w:szCs w:val="72"/>
        </w:rPr>
      </w:pPr>
      <w:r w:rsidRPr="00097C74">
        <w:rPr>
          <w:b/>
          <w:sz w:val="72"/>
          <w:szCs w:val="72"/>
        </w:rPr>
        <w:t xml:space="preserve">города Москвы </w:t>
      </w: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72"/>
          <w:szCs w:val="72"/>
        </w:rPr>
      </w:pPr>
      <w:r w:rsidRPr="00097C74">
        <w:rPr>
          <w:b/>
          <w:sz w:val="72"/>
          <w:szCs w:val="72"/>
        </w:rPr>
        <w:t xml:space="preserve">в 2022 году </w:t>
      </w: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72"/>
          <w:szCs w:val="72"/>
        </w:rPr>
      </w:pP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72"/>
          <w:szCs w:val="72"/>
        </w:rPr>
      </w:pP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72"/>
          <w:szCs w:val="72"/>
        </w:rPr>
      </w:pPr>
    </w:p>
    <w:p w:rsidR="00535C53" w:rsidRPr="00097C74" w:rsidRDefault="00535C53" w:rsidP="00535C53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firstLine="709"/>
        <w:jc w:val="center"/>
        <w:rPr>
          <w:b/>
          <w:sz w:val="72"/>
          <w:szCs w:val="72"/>
        </w:rPr>
      </w:pPr>
    </w:p>
    <w:p w:rsidR="00535C53" w:rsidRPr="00097C74" w:rsidRDefault="00535C53" w:rsidP="00535C53">
      <w:pPr>
        <w:ind w:firstLine="709"/>
      </w:pPr>
      <w:r w:rsidRPr="00097C74">
        <w:br w:type="page"/>
      </w:r>
    </w:p>
    <w:p w:rsidR="00535C53" w:rsidRPr="00097C74" w:rsidRDefault="00535C53" w:rsidP="00535C53">
      <w:pPr>
        <w:ind w:firstLine="709"/>
        <w:jc w:val="both"/>
      </w:pPr>
      <w:r w:rsidRPr="00097C74">
        <w:lastRenderedPageBreak/>
        <w:t xml:space="preserve">Во исполнение закона города Москвы от 11.07.2012 г. № 39 «О наделении органов местного самоуправления муниципальных округов отдельными полномочиями города Москвы» и постановления Правительства города Москвы от 10.09.2012 г. № 474-ПП «О порядке ежегодного заслушивания Советами депутатов муниципальных округов отчета глав управ районов и информации руководителей городских организаций», сегодня вашему вниманию предлагается мой отчет, как главы управы Останкинского района города Москвы «О результатах деятельности управы Останкинского района города Москвы </w:t>
      </w:r>
      <w:r w:rsidRPr="00097C74">
        <w:rPr>
          <w:b/>
        </w:rPr>
        <w:t>2022</w:t>
      </w:r>
      <w:r w:rsidRPr="00097C74">
        <w:t xml:space="preserve"> году».</w:t>
      </w:r>
    </w:p>
    <w:p w:rsidR="00535C53" w:rsidRPr="00097C74" w:rsidRDefault="00535C53" w:rsidP="00535C53">
      <w:pPr>
        <w:shd w:val="clear" w:color="auto" w:fill="FFFFFF"/>
        <w:ind w:right="96" w:firstLine="709"/>
        <w:jc w:val="both"/>
      </w:pPr>
      <w:r w:rsidRPr="00097C74">
        <w:t>В прошлом году в нашем районе была проведена большая работа по выполнению всех городских, окружных и районных программ. Данная работа проводилась совместно с депутатами Совета депутатов муниципального округа Останкинский.</w:t>
      </w:r>
    </w:p>
    <w:p w:rsidR="00535C53" w:rsidRPr="00097C74" w:rsidRDefault="00535C53" w:rsidP="00535C53">
      <w:pPr>
        <w:shd w:val="clear" w:color="auto" w:fill="FFFFFF"/>
        <w:ind w:right="96" w:firstLine="709"/>
        <w:jc w:val="both"/>
      </w:pPr>
      <w:r w:rsidRPr="00097C74">
        <w:t xml:space="preserve">В соответствии с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депутаты Совета депутатов муниципального округа Останкинский активно принимали участие в обсуждении проектов и контроле за ходом работ. </w:t>
      </w:r>
    </w:p>
    <w:p w:rsidR="00535C53" w:rsidRPr="00097C74" w:rsidRDefault="00535C53" w:rsidP="00535C53">
      <w:pPr>
        <w:shd w:val="clear" w:color="auto" w:fill="FFFFFF"/>
        <w:ind w:right="96" w:firstLine="709"/>
        <w:jc w:val="both"/>
      </w:pPr>
    </w:p>
    <w:p w:rsidR="00535C53" w:rsidRPr="00097C74" w:rsidRDefault="00535C53" w:rsidP="00535C53">
      <w:pPr>
        <w:shd w:val="clear" w:color="auto" w:fill="FFFFFF"/>
        <w:ind w:right="96" w:firstLine="709"/>
        <w:jc w:val="both"/>
      </w:pPr>
      <w:r w:rsidRPr="00097C74">
        <w:t xml:space="preserve">В </w:t>
      </w:r>
      <w:r w:rsidRPr="00097C74">
        <w:rPr>
          <w:b/>
        </w:rPr>
        <w:t>2022</w:t>
      </w:r>
      <w:r w:rsidRPr="00097C74">
        <w:t xml:space="preserve"> году была продолжена работа по выполнению городских программ по следующим направлениям: </w:t>
      </w:r>
    </w:p>
    <w:p w:rsidR="00535C53" w:rsidRPr="00097C74" w:rsidRDefault="00535C53" w:rsidP="00535C53">
      <w:pPr>
        <w:pStyle w:val="a3"/>
        <w:numPr>
          <w:ilvl w:val="0"/>
          <w:numId w:val="22"/>
        </w:numPr>
        <w:shd w:val="clear" w:color="auto" w:fill="FFFFFF"/>
        <w:ind w:left="0" w:right="96" w:firstLine="709"/>
        <w:jc w:val="both"/>
        <w:rPr>
          <w:b/>
        </w:rPr>
      </w:pPr>
      <w:r w:rsidRPr="00097C74">
        <w:rPr>
          <w:b/>
        </w:rPr>
        <w:t>Благоустройство дворовых территорий;</w:t>
      </w:r>
    </w:p>
    <w:p w:rsidR="00535C53" w:rsidRPr="00097C74" w:rsidRDefault="00535C53" w:rsidP="00535C53">
      <w:pPr>
        <w:pStyle w:val="a3"/>
        <w:numPr>
          <w:ilvl w:val="0"/>
          <w:numId w:val="22"/>
        </w:numPr>
        <w:shd w:val="clear" w:color="auto" w:fill="FFFFFF"/>
        <w:ind w:left="0" w:right="96" w:firstLine="709"/>
        <w:jc w:val="both"/>
        <w:rPr>
          <w:b/>
        </w:rPr>
      </w:pPr>
      <w:r w:rsidRPr="00097C74">
        <w:rPr>
          <w:b/>
        </w:rPr>
        <w:t>Благоустройство спортивных площадок;</w:t>
      </w:r>
    </w:p>
    <w:p w:rsidR="00535C53" w:rsidRPr="00097C74" w:rsidRDefault="00535C53" w:rsidP="00535C53">
      <w:pPr>
        <w:pStyle w:val="a3"/>
        <w:numPr>
          <w:ilvl w:val="0"/>
          <w:numId w:val="22"/>
        </w:numPr>
        <w:shd w:val="clear" w:color="auto" w:fill="FFFFFF"/>
        <w:ind w:left="0" w:right="96" w:firstLine="709"/>
        <w:jc w:val="both"/>
        <w:rPr>
          <w:b/>
        </w:rPr>
      </w:pPr>
      <w:r w:rsidRPr="00097C74">
        <w:rPr>
          <w:b/>
        </w:rPr>
        <w:t>Ремонт асфальтобетонного покрытия;</w:t>
      </w:r>
    </w:p>
    <w:p w:rsidR="00535C53" w:rsidRPr="00097C74" w:rsidRDefault="00535C53" w:rsidP="00535C53">
      <w:pPr>
        <w:pStyle w:val="a3"/>
        <w:numPr>
          <w:ilvl w:val="0"/>
          <w:numId w:val="22"/>
        </w:numPr>
        <w:shd w:val="clear" w:color="auto" w:fill="FFFFFF"/>
        <w:ind w:left="0" w:right="96" w:firstLine="709"/>
        <w:jc w:val="both"/>
        <w:rPr>
          <w:b/>
        </w:rPr>
      </w:pPr>
      <w:r w:rsidRPr="00097C74">
        <w:rPr>
          <w:b/>
        </w:rPr>
        <w:t>Миллион деревьев;</w:t>
      </w:r>
    </w:p>
    <w:p w:rsidR="00535C53" w:rsidRPr="00097C74" w:rsidRDefault="00535C53" w:rsidP="00535C53">
      <w:pPr>
        <w:pStyle w:val="a3"/>
        <w:numPr>
          <w:ilvl w:val="0"/>
          <w:numId w:val="22"/>
        </w:numPr>
        <w:shd w:val="clear" w:color="auto" w:fill="FFFFFF"/>
        <w:ind w:left="0" w:right="96" w:firstLine="709"/>
        <w:jc w:val="both"/>
        <w:rPr>
          <w:b/>
        </w:rPr>
      </w:pPr>
      <w:r w:rsidRPr="00097C74">
        <w:rPr>
          <w:b/>
        </w:rPr>
        <w:t>Ремонт подъездов;</w:t>
      </w:r>
    </w:p>
    <w:p w:rsidR="00535C53" w:rsidRPr="00097C74" w:rsidRDefault="00535C53" w:rsidP="00535C53">
      <w:pPr>
        <w:pStyle w:val="a3"/>
        <w:numPr>
          <w:ilvl w:val="0"/>
          <w:numId w:val="22"/>
        </w:numPr>
        <w:shd w:val="clear" w:color="auto" w:fill="FFFFFF"/>
        <w:ind w:left="0" w:right="96" w:firstLine="709"/>
        <w:jc w:val="both"/>
        <w:rPr>
          <w:b/>
        </w:rPr>
      </w:pPr>
      <w:r w:rsidRPr="00097C74">
        <w:rPr>
          <w:b/>
        </w:rPr>
        <w:t>Капитальный ремонт отдельных конструктивных элементов многоквартирных домов;</w:t>
      </w:r>
    </w:p>
    <w:p w:rsidR="00535C53" w:rsidRPr="00097C74" w:rsidRDefault="00535C53" w:rsidP="00535C53">
      <w:pPr>
        <w:pStyle w:val="a3"/>
        <w:numPr>
          <w:ilvl w:val="0"/>
          <w:numId w:val="22"/>
        </w:numPr>
        <w:shd w:val="clear" w:color="auto" w:fill="FFFFFF"/>
        <w:ind w:left="0" w:right="96" w:firstLine="709"/>
        <w:jc w:val="both"/>
        <w:rPr>
          <w:b/>
        </w:rPr>
      </w:pPr>
      <w:r w:rsidRPr="00097C74">
        <w:rPr>
          <w:b/>
        </w:rPr>
        <w:t>Капитальный ремонт многоквартирных домов;</w:t>
      </w:r>
    </w:p>
    <w:p w:rsidR="00535C53" w:rsidRPr="00097C74" w:rsidRDefault="00535C53" w:rsidP="00535C53">
      <w:pPr>
        <w:pStyle w:val="a3"/>
        <w:numPr>
          <w:ilvl w:val="0"/>
          <w:numId w:val="22"/>
        </w:numPr>
        <w:shd w:val="clear" w:color="auto" w:fill="FFFFFF"/>
        <w:ind w:left="0" w:right="96" w:firstLine="709"/>
        <w:jc w:val="both"/>
        <w:rPr>
          <w:b/>
        </w:rPr>
      </w:pPr>
      <w:r w:rsidRPr="00097C74">
        <w:rPr>
          <w:b/>
        </w:rPr>
        <w:t>Благоустройство объектов социальной сферы;</w:t>
      </w:r>
    </w:p>
    <w:p w:rsidR="00535C53" w:rsidRPr="00097C74" w:rsidRDefault="00535C53" w:rsidP="00535C53">
      <w:pPr>
        <w:ind w:firstLine="709"/>
        <w:jc w:val="center"/>
        <w:rPr>
          <w:b/>
          <w:u w:val="single"/>
        </w:rPr>
      </w:pPr>
    </w:p>
    <w:p w:rsidR="00535C53" w:rsidRPr="00097C74" w:rsidRDefault="00535C53" w:rsidP="00535C53">
      <w:pPr>
        <w:jc w:val="center"/>
        <w:rPr>
          <w:b/>
          <w:sz w:val="32"/>
          <w:szCs w:val="32"/>
          <w:u w:val="single"/>
        </w:rPr>
      </w:pPr>
      <w:r w:rsidRPr="00097C74">
        <w:rPr>
          <w:b/>
          <w:sz w:val="32"/>
          <w:szCs w:val="32"/>
          <w:u w:val="single"/>
        </w:rPr>
        <w:t>Благоустройство территорий</w:t>
      </w:r>
    </w:p>
    <w:p w:rsidR="00535C53" w:rsidRPr="00097C74" w:rsidRDefault="00535C53" w:rsidP="00535C53">
      <w:pPr>
        <w:ind w:firstLine="709"/>
        <w:jc w:val="both"/>
      </w:pPr>
    </w:p>
    <w:p w:rsidR="00535C53" w:rsidRPr="00097C74" w:rsidRDefault="00535C53" w:rsidP="00535C53">
      <w:pPr>
        <w:ind w:firstLine="709"/>
        <w:jc w:val="both"/>
        <w:rPr>
          <w:b/>
        </w:rPr>
      </w:pPr>
      <w:r w:rsidRPr="00097C74">
        <w:rPr>
          <w:b/>
        </w:rPr>
        <w:t>В рамках средств стимулирования управы района было выполнено благоустройство 13 дворовых территорий. Из них:</w:t>
      </w:r>
    </w:p>
    <w:p w:rsidR="00535C53" w:rsidRPr="00097C74" w:rsidRDefault="00535C53" w:rsidP="00535C53">
      <w:pPr>
        <w:ind w:firstLine="709"/>
        <w:rPr>
          <w:u w:val="single"/>
        </w:rPr>
      </w:pPr>
    </w:p>
    <w:p w:rsidR="00535C53" w:rsidRPr="00097C74" w:rsidRDefault="00535C53" w:rsidP="00535C53">
      <w:pPr>
        <w:ind w:firstLine="709"/>
        <w:rPr>
          <w:u w:val="single"/>
        </w:rPr>
      </w:pPr>
      <w:r w:rsidRPr="00097C74">
        <w:rPr>
          <w:u w:val="single"/>
        </w:rPr>
        <w:t>Проведен комплексный ремонт 3 дворовых территорий по адресам:</w:t>
      </w:r>
    </w:p>
    <w:p w:rsidR="00535C53" w:rsidRPr="00097C74" w:rsidRDefault="00535C53" w:rsidP="00535C53">
      <w:pPr>
        <w:pStyle w:val="a3"/>
        <w:numPr>
          <w:ilvl w:val="0"/>
          <w:numId w:val="25"/>
        </w:numPr>
        <w:ind w:left="0" w:firstLine="709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Звездный бульвар, д. 8, корп. 1, 2</w:t>
      </w:r>
      <w:r w:rsidRPr="00097C74">
        <w:t>;</w:t>
      </w:r>
      <w:r w:rsidRPr="00097C74">
        <w:rPr>
          <w:rFonts w:eastAsia="Times New Roman"/>
          <w:lang w:eastAsia="ru-RU"/>
        </w:rPr>
        <w:t xml:space="preserve"> д.12, корп. 1, 2</w:t>
      </w:r>
      <w:r w:rsidRPr="00097C74">
        <w:t>;</w:t>
      </w:r>
      <w:r w:rsidRPr="00097C74">
        <w:rPr>
          <w:rFonts w:eastAsia="Times New Roman"/>
          <w:lang w:eastAsia="ru-RU"/>
        </w:rPr>
        <w:t xml:space="preserve"> </w:t>
      </w:r>
    </w:p>
    <w:p w:rsidR="00535C53" w:rsidRPr="00097C74" w:rsidRDefault="00535C53" w:rsidP="00535C53">
      <w:pPr>
        <w:pStyle w:val="a3"/>
        <w:numPr>
          <w:ilvl w:val="0"/>
          <w:numId w:val="25"/>
        </w:numPr>
        <w:ind w:left="0" w:firstLine="709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ул. </w:t>
      </w:r>
      <w:proofErr w:type="spellStart"/>
      <w:r w:rsidRPr="00097C74">
        <w:rPr>
          <w:rFonts w:eastAsia="Times New Roman"/>
          <w:lang w:eastAsia="ru-RU"/>
        </w:rPr>
        <w:t>Цандера</w:t>
      </w:r>
      <w:proofErr w:type="spellEnd"/>
      <w:r w:rsidRPr="00097C74">
        <w:rPr>
          <w:rFonts w:eastAsia="Times New Roman"/>
          <w:lang w:eastAsia="ru-RU"/>
        </w:rPr>
        <w:t xml:space="preserve">, д.4, корп. 1, </w:t>
      </w:r>
    </w:p>
    <w:p w:rsidR="00535C53" w:rsidRPr="00097C74" w:rsidRDefault="00535C53" w:rsidP="00535C53">
      <w:pPr>
        <w:ind w:firstLine="709"/>
        <w:rPr>
          <w:rFonts w:eastAsia="Times New Roman"/>
          <w:lang w:eastAsia="ru-RU"/>
        </w:rPr>
      </w:pPr>
    </w:p>
    <w:p w:rsidR="00535C53" w:rsidRPr="00097C74" w:rsidRDefault="00535C53" w:rsidP="00535C53">
      <w:pPr>
        <w:ind w:firstLine="709"/>
        <w:rPr>
          <w:rFonts w:eastAsia="Times New Roman"/>
          <w:lang w:eastAsia="ru-RU"/>
        </w:rPr>
      </w:pPr>
      <w:r w:rsidRPr="00097C74">
        <w:rPr>
          <w:rFonts w:eastAsia="Times New Roman"/>
          <w:u w:val="single"/>
          <w:lang w:eastAsia="ru-RU"/>
        </w:rPr>
        <w:t>Сделан текущий ремонт 10 дворовых территорий:</w:t>
      </w:r>
    </w:p>
    <w:p w:rsidR="00535C53" w:rsidRPr="00097C74" w:rsidRDefault="00535C53" w:rsidP="00535C53">
      <w:pPr>
        <w:pStyle w:val="a3"/>
        <w:numPr>
          <w:ilvl w:val="0"/>
          <w:numId w:val="24"/>
        </w:numPr>
        <w:ind w:left="0" w:firstLine="709"/>
        <w:jc w:val="both"/>
      </w:pPr>
      <w:r w:rsidRPr="00097C74">
        <w:rPr>
          <w:rFonts w:eastAsia="Times New Roman"/>
          <w:lang w:eastAsia="ru-RU"/>
        </w:rPr>
        <w:t>ул. Академика Королева, д. 3А</w:t>
      </w:r>
      <w:r w:rsidRPr="00097C74">
        <w:t xml:space="preserve">; </w:t>
      </w:r>
      <w:r w:rsidRPr="00097C74">
        <w:rPr>
          <w:rFonts w:eastAsia="Times New Roman"/>
          <w:lang w:eastAsia="ru-RU"/>
        </w:rPr>
        <w:t>д. 9, корп. 2, 3, 4</w:t>
      </w:r>
      <w:r w:rsidRPr="00097C74">
        <w:t xml:space="preserve">; </w:t>
      </w:r>
      <w:r w:rsidRPr="00097C74">
        <w:rPr>
          <w:rFonts w:eastAsia="Times New Roman"/>
          <w:lang w:eastAsia="ru-RU"/>
        </w:rPr>
        <w:t>д. 8, корп. 1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24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Звездный бульвар, д.18/1, 20</w:t>
      </w:r>
      <w:r w:rsidRPr="00097C74">
        <w:t>;</w:t>
      </w:r>
      <w:r w:rsidRPr="00097C74">
        <w:rPr>
          <w:rFonts w:eastAsia="Times New Roman"/>
          <w:lang w:eastAsia="ru-RU"/>
        </w:rPr>
        <w:t xml:space="preserve"> </w:t>
      </w:r>
    </w:p>
    <w:p w:rsidR="00535C53" w:rsidRPr="00097C74" w:rsidRDefault="00535C53" w:rsidP="00535C53">
      <w:pPr>
        <w:pStyle w:val="a3"/>
        <w:numPr>
          <w:ilvl w:val="0"/>
          <w:numId w:val="24"/>
        </w:numPr>
        <w:ind w:left="0" w:firstLine="709"/>
        <w:jc w:val="both"/>
      </w:pPr>
      <w:r w:rsidRPr="00097C74">
        <w:rPr>
          <w:rFonts w:eastAsia="Times New Roman"/>
          <w:lang w:eastAsia="ru-RU"/>
        </w:rPr>
        <w:t>ул. 1-я Останкинская, д. 19/1</w:t>
      </w:r>
      <w:r w:rsidRPr="00097C74">
        <w:t>;</w:t>
      </w:r>
      <w:r w:rsidRPr="00097C74">
        <w:rPr>
          <w:rFonts w:eastAsia="Times New Roman"/>
          <w:lang w:eastAsia="ru-RU"/>
        </w:rPr>
        <w:t xml:space="preserve"> д. 21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24"/>
        </w:numPr>
        <w:ind w:left="0" w:firstLine="709"/>
        <w:jc w:val="both"/>
      </w:pPr>
      <w:r w:rsidRPr="00097C74">
        <w:rPr>
          <w:rFonts w:eastAsia="Times New Roman"/>
          <w:lang w:eastAsia="ru-RU"/>
        </w:rPr>
        <w:t>Проспект Мира, д. 81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24"/>
        </w:numPr>
        <w:ind w:left="0" w:firstLine="709"/>
        <w:jc w:val="both"/>
      </w:pPr>
      <w:r w:rsidRPr="00097C74">
        <w:rPr>
          <w:rFonts w:eastAsia="Times New Roman"/>
          <w:lang w:eastAsia="ru-RU"/>
        </w:rPr>
        <w:t xml:space="preserve">ул. </w:t>
      </w:r>
      <w:proofErr w:type="spellStart"/>
      <w:r w:rsidRPr="00097C74">
        <w:rPr>
          <w:rFonts w:eastAsia="Times New Roman"/>
          <w:lang w:eastAsia="ru-RU"/>
        </w:rPr>
        <w:t>Цандера</w:t>
      </w:r>
      <w:proofErr w:type="spellEnd"/>
      <w:r w:rsidRPr="00097C74">
        <w:rPr>
          <w:rFonts w:eastAsia="Times New Roman"/>
          <w:lang w:eastAsia="ru-RU"/>
        </w:rPr>
        <w:t>, д. 7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24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ул. Кондратюка, д. 10.</w:t>
      </w:r>
    </w:p>
    <w:p w:rsidR="00535C53" w:rsidRPr="00097C74" w:rsidRDefault="00535C53" w:rsidP="00535C53">
      <w:pPr>
        <w:ind w:firstLine="709"/>
        <w:jc w:val="both"/>
        <w:rPr>
          <w:u w:val="single"/>
        </w:rPr>
      </w:pPr>
      <w:r w:rsidRPr="00097C74">
        <w:rPr>
          <w:u w:val="single"/>
        </w:rPr>
        <w:lastRenderedPageBreak/>
        <w:t>где было выполнено:</w:t>
      </w:r>
    </w:p>
    <w:p w:rsidR="00535C53" w:rsidRPr="00097C74" w:rsidRDefault="00535C53" w:rsidP="00535C53">
      <w:pPr>
        <w:pStyle w:val="a3"/>
        <w:numPr>
          <w:ilvl w:val="0"/>
          <w:numId w:val="26"/>
        </w:numPr>
        <w:ind w:left="0" w:firstLine="709"/>
        <w:jc w:val="both"/>
      </w:pPr>
      <w:r w:rsidRPr="00097C74">
        <w:t>ремонт 4-х детских площадок;</w:t>
      </w:r>
    </w:p>
    <w:p w:rsidR="00535C53" w:rsidRPr="00097C74" w:rsidRDefault="00535C53" w:rsidP="00535C53">
      <w:pPr>
        <w:pStyle w:val="a3"/>
        <w:numPr>
          <w:ilvl w:val="0"/>
          <w:numId w:val="26"/>
        </w:numPr>
        <w:ind w:left="0" w:firstLine="709"/>
        <w:jc w:val="both"/>
      </w:pPr>
      <w:r w:rsidRPr="00097C74">
        <w:t>ремонт 2-х спортивных площадок.;</w:t>
      </w:r>
    </w:p>
    <w:p w:rsidR="00535C53" w:rsidRPr="00097C74" w:rsidRDefault="00535C53" w:rsidP="00535C53">
      <w:pPr>
        <w:pStyle w:val="a3"/>
        <w:numPr>
          <w:ilvl w:val="0"/>
          <w:numId w:val="26"/>
        </w:numPr>
        <w:ind w:left="0" w:firstLine="709"/>
        <w:jc w:val="both"/>
      </w:pPr>
      <w:r w:rsidRPr="00097C74">
        <w:t>ремонт и устройство зон тихого отдыха в 2-х дворах;</w:t>
      </w:r>
    </w:p>
    <w:p w:rsidR="00535C53" w:rsidRPr="00097C74" w:rsidRDefault="00535C53" w:rsidP="00535C53">
      <w:pPr>
        <w:pStyle w:val="a3"/>
        <w:numPr>
          <w:ilvl w:val="0"/>
          <w:numId w:val="26"/>
        </w:numPr>
        <w:ind w:left="0" w:firstLine="709"/>
        <w:jc w:val="both"/>
      </w:pPr>
      <w:r w:rsidRPr="00097C74">
        <w:t>замена и устройство резинового покрытия в 3-х дворах;</w:t>
      </w:r>
    </w:p>
    <w:p w:rsidR="00535C53" w:rsidRPr="00097C74" w:rsidRDefault="00535C53" w:rsidP="00535C53">
      <w:pPr>
        <w:pStyle w:val="a3"/>
        <w:numPr>
          <w:ilvl w:val="0"/>
          <w:numId w:val="26"/>
        </w:numPr>
        <w:ind w:left="0" w:firstLine="709"/>
        <w:jc w:val="both"/>
      </w:pPr>
      <w:r w:rsidRPr="00097C74">
        <w:t>замена и устройство плиточного покрытия в 2-х дворах;</w:t>
      </w:r>
    </w:p>
    <w:p w:rsidR="00535C53" w:rsidRPr="00097C74" w:rsidRDefault="00535C53" w:rsidP="00535C53">
      <w:pPr>
        <w:pStyle w:val="a3"/>
        <w:numPr>
          <w:ilvl w:val="0"/>
          <w:numId w:val="26"/>
        </w:numPr>
        <w:ind w:left="0" w:firstLine="709"/>
        <w:jc w:val="both"/>
      </w:pPr>
      <w:r w:rsidRPr="00097C74">
        <w:t>замена 198 малых архитектурных форм;</w:t>
      </w:r>
    </w:p>
    <w:p w:rsidR="00535C53" w:rsidRPr="00097C74" w:rsidRDefault="00535C53" w:rsidP="00535C53">
      <w:pPr>
        <w:pStyle w:val="a3"/>
        <w:numPr>
          <w:ilvl w:val="0"/>
          <w:numId w:val="26"/>
        </w:numPr>
        <w:ind w:left="0" w:firstLine="709"/>
        <w:jc w:val="both"/>
      </w:pPr>
      <w:r w:rsidRPr="00097C74">
        <w:t>ремонт 4700,3 кв. м. газонов;</w:t>
      </w:r>
    </w:p>
    <w:p w:rsidR="00535C53" w:rsidRPr="00097C74" w:rsidRDefault="00535C53" w:rsidP="00535C53">
      <w:pPr>
        <w:pStyle w:val="a3"/>
        <w:numPr>
          <w:ilvl w:val="0"/>
          <w:numId w:val="26"/>
        </w:numPr>
        <w:ind w:left="0" w:firstLine="709"/>
        <w:jc w:val="both"/>
      </w:pPr>
      <w:r w:rsidRPr="00097C74">
        <w:t>устройство подпорной стенки в 1-ом дворе;</w:t>
      </w:r>
    </w:p>
    <w:p w:rsidR="00535C53" w:rsidRPr="00097C74" w:rsidRDefault="00535C53" w:rsidP="00535C53">
      <w:pPr>
        <w:pStyle w:val="a3"/>
        <w:numPr>
          <w:ilvl w:val="0"/>
          <w:numId w:val="26"/>
        </w:numPr>
        <w:ind w:left="0" w:firstLine="709"/>
        <w:jc w:val="both"/>
      </w:pPr>
      <w:r w:rsidRPr="00097C74">
        <w:t>устройство 10 новых парковочных карманов.</w:t>
      </w:r>
    </w:p>
    <w:p w:rsidR="00535C53" w:rsidRPr="00097C74" w:rsidRDefault="00535C53" w:rsidP="00535C53">
      <w:pPr>
        <w:ind w:firstLine="709"/>
        <w:jc w:val="both"/>
      </w:pPr>
    </w:p>
    <w:p w:rsidR="00535C53" w:rsidRPr="00097C74" w:rsidRDefault="00535C53" w:rsidP="00535C53">
      <w:pPr>
        <w:ind w:firstLine="709"/>
        <w:jc w:val="both"/>
      </w:pPr>
      <w:r w:rsidRPr="00097C74">
        <w:rPr>
          <w:b/>
        </w:rPr>
        <w:t>Реконструкция контейнерных площадок выполнена по 11 адресам:</w:t>
      </w:r>
    </w:p>
    <w:p w:rsidR="00535C53" w:rsidRPr="00097C74" w:rsidRDefault="00535C53" w:rsidP="00535C53">
      <w:pPr>
        <w:pStyle w:val="a3"/>
        <w:numPr>
          <w:ilvl w:val="0"/>
          <w:numId w:val="16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ул. </w:t>
      </w:r>
      <w:proofErr w:type="spellStart"/>
      <w:r w:rsidRPr="00097C74">
        <w:rPr>
          <w:rFonts w:eastAsia="Times New Roman"/>
          <w:lang w:eastAsia="ru-RU"/>
        </w:rPr>
        <w:t>Цандера</w:t>
      </w:r>
      <w:proofErr w:type="spellEnd"/>
      <w:r w:rsidRPr="00097C74">
        <w:rPr>
          <w:rFonts w:eastAsia="Times New Roman"/>
          <w:lang w:eastAsia="ru-RU"/>
        </w:rPr>
        <w:t xml:space="preserve"> д. 4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6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ул. 1-я Останкинская, д. 13</w:t>
      </w:r>
      <w:r w:rsidRPr="00097C74">
        <w:t>;</w:t>
      </w:r>
    </w:p>
    <w:p w:rsidR="00A51E4F" w:rsidRPr="00A51E4F" w:rsidRDefault="00535C53" w:rsidP="00535C53">
      <w:pPr>
        <w:pStyle w:val="a3"/>
        <w:numPr>
          <w:ilvl w:val="0"/>
          <w:numId w:val="16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ул. 2-я Останкинская, д. 8</w:t>
      </w:r>
      <w:r w:rsidRPr="00097C74">
        <w:t xml:space="preserve">; </w:t>
      </w:r>
    </w:p>
    <w:p w:rsidR="00535C53" w:rsidRPr="00097C74" w:rsidRDefault="00A51E4F" w:rsidP="00535C53">
      <w:pPr>
        <w:pStyle w:val="a3"/>
        <w:numPr>
          <w:ilvl w:val="0"/>
          <w:numId w:val="16"/>
        </w:numPr>
        <w:ind w:left="0" w:firstLine="709"/>
        <w:jc w:val="both"/>
        <w:rPr>
          <w:rFonts w:eastAsia="Times New Roman"/>
          <w:lang w:eastAsia="ru-RU"/>
        </w:rPr>
      </w:pPr>
      <w:r>
        <w:t xml:space="preserve">ул. 2-я </w:t>
      </w:r>
      <w:proofErr w:type="spellStart"/>
      <w:r w:rsidR="00643AEE">
        <w:t>Новоостанкинская</w:t>
      </w:r>
      <w:proofErr w:type="spellEnd"/>
      <w:r w:rsidR="00643AEE">
        <w:t xml:space="preserve">, </w:t>
      </w:r>
      <w:r w:rsidR="00535C53" w:rsidRPr="00097C74">
        <w:rPr>
          <w:rFonts w:eastAsia="Times New Roman"/>
          <w:lang w:eastAsia="ru-RU"/>
        </w:rPr>
        <w:t>д. 25</w:t>
      </w:r>
      <w:r w:rsidR="00535C53"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6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ул. 3-я </w:t>
      </w:r>
      <w:proofErr w:type="spellStart"/>
      <w:r w:rsidRPr="00097C74">
        <w:rPr>
          <w:rFonts w:eastAsia="Times New Roman"/>
          <w:lang w:eastAsia="ru-RU"/>
        </w:rPr>
        <w:t>Новоостанкинская</w:t>
      </w:r>
      <w:proofErr w:type="spellEnd"/>
      <w:r w:rsidRPr="00097C74">
        <w:rPr>
          <w:rFonts w:eastAsia="Times New Roman"/>
          <w:lang w:eastAsia="ru-RU"/>
        </w:rPr>
        <w:t>, д. 2</w:t>
      </w:r>
      <w:r w:rsidRPr="00097C74">
        <w:t>;</w:t>
      </w:r>
      <w:r w:rsidRPr="00097C74">
        <w:rPr>
          <w:rFonts w:eastAsia="Times New Roman"/>
          <w:lang w:eastAsia="ru-RU"/>
        </w:rPr>
        <w:t xml:space="preserve"> д. 4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6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Проспект Мира, д. 85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6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Звёздный бульвар, д. 1</w:t>
      </w:r>
      <w:r w:rsidRPr="00097C74">
        <w:t>;</w:t>
      </w:r>
      <w:r w:rsidRPr="00097C74">
        <w:rPr>
          <w:rFonts w:eastAsia="Times New Roman"/>
          <w:lang w:eastAsia="ru-RU"/>
        </w:rPr>
        <w:t xml:space="preserve"> д. 5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6"/>
        </w:numPr>
        <w:ind w:left="0" w:firstLine="709"/>
        <w:jc w:val="both"/>
      </w:pPr>
      <w:r w:rsidRPr="00097C74">
        <w:rPr>
          <w:rFonts w:eastAsia="Times New Roman"/>
          <w:lang w:eastAsia="ru-RU"/>
        </w:rPr>
        <w:t>ул. Академика Королева, д. 5</w:t>
      </w:r>
      <w:r w:rsidRPr="00097C74">
        <w:t>;</w:t>
      </w:r>
      <w:r w:rsidRPr="00097C74">
        <w:rPr>
          <w:rFonts w:eastAsia="Times New Roman"/>
          <w:lang w:eastAsia="ru-RU"/>
        </w:rPr>
        <w:t xml:space="preserve"> д. 7, корп. 1.</w:t>
      </w:r>
    </w:p>
    <w:p w:rsidR="00535C53" w:rsidRPr="00097C74" w:rsidRDefault="00535C53" w:rsidP="00535C53">
      <w:pPr>
        <w:ind w:firstLine="709"/>
        <w:jc w:val="both"/>
      </w:pPr>
    </w:p>
    <w:p w:rsidR="00535C53" w:rsidRPr="00097C74" w:rsidRDefault="00535C53" w:rsidP="00535C53">
      <w:pPr>
        <w:ind w:firstLine="709"/>
        <w:jc w:val="both"/>
        <w:rPr>
          <w:b/>
        </w:rPr>
      </w:pPr>
      <w:r w:rsidRPr="00097C74">
        <w:rPr>
          <w:b/>
        </w:rPr>
        <w:t xml:space="preserve">Выполнен ремонт бункерной площадки по адресу: </w:t>
      </w:r>
    </w:p>
    <w:p w:rsidR="00535C53" w:rsidRPr="00097C74" w:rsidRDefault="00535C53" w:rsidP="00535C53">
      <w:pPr>
        <w:ind w:firstLine="709"/>
        <w:jc w:val="both"/>
      </w:pPr>
      <w:r w:rsidRPr="00097C74">
        <w:t>- ул. 2-я Останкинская, д. 8.</w:t>
      </w:r>
    </w:p>
    <w:p w:rsidR="00535C53" w:rsidRPr="00097C74" w:rsidRDefault="00535C53" w:rsidP="00535C53">
      <w:pPr>
        <w:ind w:firstLine="709"/>
        <w:rPr>
          <w:rFonts w:eastAsia="Calibri"/>
          <w:b/>
        </w:rPr>
      </w:pPr>
    </w:p>
    <w:p w:rsidR="00535C53" w:rsidRPr="00097C74" w:rsidRDefault="00535C53" w:rsidP="00535C53">
      <w:pPr>
        <w:pStyle w:val="a3"/>
        <w:ind w:left="0"/>
        <w:jc w:val="center"/>
        <w:rPr>
          <w:b/>
          <w:sz w:val="32"/>
          <w:szCs w:val="32"/>
        </w:rPr>
      </w:pPr>
      <w:r w:rsidRPr="00097C74">
        <w:rPr>
          <w:b/>
          <w:sz w:val="32"/>
          <w:szCs w:val="32"/>
        </w:rPr>
        <w:t xml:space="preserve">Программа «Ремонта АБП большими картами» </w:t>
      </w:r>
    </w:p>
    <w:p w:rsidR="00535C53" w:rsidRPr="00097C74" w:rsidRDefault="00535C53" w:rsidP="00535C53">
      <w:pPr>
        <w:pStyle w:val="a3"/>
        <w:ind w:left="0" w:firstLine="708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Выполнена замена 22 767 </w:t>
      </w:r>
      <w:proofErr w:type="spellStart"/>
      <w:r w:rsidRPr="00097C74">
        <w:rPr>
          <w:rFonts w:eastAsia="Times New Roman"/>
          <w:lang w:eastAsia="ru-RU"/>
        </w:rPr>
        <w:t>кв.м</w:t>
      </w:r>
      <w:proofErr w:type="spellEnd"/>
      <w:r w:rsidRPr="00097C74">
        <w:rPr>
          <w:rFonts w:eastAsia="Times New Roman"/>
          <w:lang w:eastAsia="ru-RU"/>
        </w:rPr>
        <w:t xml:space="preserve">. асфальта и 3 573 </w:t>
      </w:r>
      <w:proofErr w:type="spellStart"/>
      <w:r w:rsidRPr="00097C74">
        <w:rPr>
          <w:rFonts w:eastAsia="Times New Roman"/>
          <w:lang w:eastAsia="ru-RU"/>
        </w:rPr>
        <w:t>пог.м</w:t>
      </w:r>
      <w:proofErr w:type="spellEnd"/>
      <w:r w:rsidRPr="00097C74">
        <w:rPr>
          <w:rFonts w:eastAsia="Times New Roman"/>
          <w:lang w:eastAsia="ru-RU"/>
        </w:rPr>
        <w:t>. бортового и садового камня в 14 дворах по адресам: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ул. Кондратюка, д. 9, корп. 2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Звездный бульвар, д. 25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ул. 2-я </w:t>
      </w:r>
      <w:proofErr w:type="spellStart"/>
      <w:r w:rsidRPr="00097C74">
        <w:rPr>
          <w:rFonts w:eastAsia="Times New Roman"/>
          <w:lang w:eastAsia="ru-RU"/>
        </w:rPr>
        <w:t>Новоостанкинская</w:t>
      </w:r>
      <w:proofErr w:type="spellEnd"/>
      <w:r w:rsidRPr="00097C74">
        <w:rPr>
          <w:rFonts w:eastAsia="Times New Roman"/>
          <w:lang w:eastAsia="ru-RU"/>
        </w:rPr>
        <w:t>, д. 17, 19, 21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Звездный бульвар, д. 36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ул. </w:t>
      </w:r>
      <w:proofErr w:type="spellStart"/>
      <w:r w:rsidRPr="00097C74">
        <w:rPr>
          <w:rFonts w:eastAsia="Times New Roman"/>
          <w:lang w:eastAsia="ru-RU"/>
        </w:rPr>
        <w:t>Калибровская</w:t>
      </w:r>
      <w:proofErr w:type="spellEnd"/>
      <w:r w:rsidRPr="00097C74">
        <w:rPr>
          <w:rFonts w:eastAsia="Times New Roman"/>
          <w:lang w:eastAsia="ru-RU"/>
        </w:rPr>
        <w:t>, д. 20А; Мурманский пр., д. 18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ул. </w:t>
      </w:r>
      <w:proofErr w:type="spellStart"/>
      <w:r w:rsidRPr="00097C74">
        <w:rPr>
          <w:rFonts w:eastAsia="Times New Roman"/>
          <w:lang w:eastAsia="ru-RU"/>
        </w:rPr>
        <w:t>Калибровская</w:t>
      </w:r>
      <w:proofErr w:type="spellEnd"/>
      <w:r w:rsidRPr="00097C74">
        <w:rPr>
          <w:rFonts w:eastAsia="Times New Roman"/>
          <w:lang w:eastAsia="ru-RU"/>
        </w:rPr>
        <w:t>, д. 22Б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Звездный бульвар, д. 14, 16/2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ул.3-я </w:t>
      </w:r>
      <w:proofErr w:type="spellStart"/>
      <w:r w:rsidRPr="00097C74">
        <w:rPr>
          <w:rFonts w:eastAsia="Times New Roman"/>
          <w:lang w:eastAsia="ru-RU"/>
        </w:rPr>
        <w:t>Новоостанкинская</w:t>
      </w:r>
      <w:proofErr w:type="spellEnd"/>
      <w:r w:rsidRPr="00097C74">
        <w:rPr>
          <w:rFonts w:eastAsia="Times New Roman"/>
          <w:lang w:eastAsia="ru-RU"/>
        </w:rPr>
        <w:t>, д. 19, 21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ул. Годовикова, д. 3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 ул. Академика Королева, д. 8, корп. 2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 ул. </w:t>
      </w:r>
      <w:proofErr w:type="spellStart"/>
      <w:r w:rsidRPr="00097C74">
        <w:rPr>
          <w:rFonts w:eastAsia="Times New Roman"/>
          <w:lang w:eastAsia="ru-RU"/>
        </w:rPr>
        <w:t>Аргуновская</w:t>
      </w:r>
      <w:proofErr w:type="spellEnd"/>
      <w:r w:rsidRPr="00097C74">
        <w:rPr>
          <w:rFonts w:eastAsia="Times New Roman"/>
          <w:lang w:eastAsia="ru-RU"/>
        </w:rPr>
        <w:t>, д. 12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 ул. </w:t>
      </w:r>
      <w:proofErr w:type="spellStart"/>
      <w:r w:rsidRPr="00097C74">
        <w:rPr>
          <w:rFonts w:eastAsia="Times New Roman"/>
          <w:lang w:eastAsia="ru-RU"/>
        </w:rPr>
        <w:t>Калибровская</w:t>
      </w:r>
      <w:proofErr w:type="spellEnd"/>
      <w:r w:rsidRPr="00097C74">
        <w:rPr>
          <w:rFonts w:eastAsia="Times New Roman"/>
          <w:lang w:eastAsia="ru-RU"/>
        </w:rPr>
        <w:t>, д. 22А; Мурманский пр., д. 20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ул. Академика Королева, д. 9, корп. 5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7"/>
        </w:numPr>
        <w:ind w:left="142" w:firstLine="567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ул. Академика Королева, д. 7, корп. 1.</w:t>
      </w:r>
    </w:p>
    <w:p w:rsidR="00535C53" w:rsidRPr="00097C74" w:rsidRDefault="00535C53" w:rsidP="00535C53">
      <w:pPr>
        <w:ind w:left="142" w:firstLine="567"/>
        <w:rPr>
          <w:rFonts w:eastAsia="Times New Roman"/>
          <w:lang w:eastAsia="ru-RU"/>
        </w:rPr>
      </w:pPr>
    </w:p>
    <w:p w:rsidR="00535C53" w:rsidRPr="00097C74" w:rsidRDefault="00535C53" w:rsidP="00535C53">
      <w:pPr>
        <w:jc w:val="center"/>
        <w:rPr>
          <w:rFonts w:eastAsia="Times New Roman"/>
          <w:lang w:eastAsia="ru-RU"/>
        </w:rPr>
      </w:pPr>
      <w:r w:rsidRPr="00097C74">
        <w:rPr>
          <w:rFonts w:eastAsia="Times New Roman"/>
          <w:b/>
          <w:lang w:eastAsia="ru-RU"/>
        </w:rPr>
        <w:t>Установка дополнительных опор освещения</w:t>
      </w:r>
    </w:p>
    <w:p w:rsidR="00535C53" w:rsidRPr="00097C74" w:rsidRDefault="00535C53" w:rsidP="00535C53">
      <w:pPr>
        <w:ind w:firstLine="709"/>
        <w:contextualSpacing/>
        <w:jc w:val="both"/>
      </w:pPr>
      <w:r w:rsidRPr="00097C74">
        <w:t>В 2022 году была завершена работа, по установке дополнительных матч освещения в количестве 63 шт. по 14 адресам.</w:t>
      </w:r>
    </w:p>
    <w:p w:rsidR="00535C53" w:rsidRPr="00097C74" w:rsidRDefault="00535C53" w:rsidP="00535C53">
      <w:pPr>
        <w:ind w:firstLine="709"/>
        <w:contextualSpacing/>
        <w:jc w:val="both"/>
        <w:rPr>
          <w:u w:val="single"/>
        </w:rPr>
      </w:pPr>
      <w:r w:rsidRPr="00097C74">
        <w:rPr>
          <w:u w:val="single"/>
        </w:rPr>
        <w:t>На детских площадках и во дворах:</w:t>
      </w:r>
    </w:p>
    <w:p w:rsidR="00535C53" w:rsidRPr="00097C74" w:rsidRDefault="00535C53" w:rsidP="00535C53">
      <w:pPr>
        <w:pStyle w:val="a3"/>
        <w:numPr>
          <w:ilvl w:val="0"/>
          <w:numId w:val="27"/>
        </w:numPr>
        <w:ind w:left="0" w:firstLine="709"/>
        <w:jc w:val="both"/>
      </w:pPr>
      <w:r w:rsidRPr="00097C74">
        <w:lastRenderedPageBreak/>
        <w:t>Проспект Мира, д. 91 корп. 1, 2, 3;</w:t>
      </w:r>
    </w:p>
    <w:p w:rsidR="00535C53" w:rsidRPr="00097C74" w:rsidRDefault="00535C53" w:rsidP="00535C53">
      <w:pPr>
        <w:pStyle w:val="a3"/>
        <w:numPr>
          <w:ilvl w:val="0"/>
          <w:numId w:val="27"/>
        </w:numPr>
        <w:ind w:left="0" w:firstLine="709"/>
        <w:jc w:val="both"/>
      </w:pPr>
      <w:r w:rsidRPr="00097C74">
        <w:rPr>
          <w:rFonts w:eastAsia="Times New Roman"/>
          <w:lang w:eastAsia="ru-RU"/>
        </w:rPr>
        <w:t xml:space="preserve">ул. Академика Королева, </w:t>
      </w:r>
      <w:r w:rsidRPr="00097C74">
        <w:t>д. 9 корп. 1;</w:t>
      </w:r>
    </w:p>
    <w:p w:rsidR="00535C53" w:rsidRPr="00097C74" w:rsidRDefault="00535C53" w:rsidP="00535C53">
      <w:pPr>
        <w:pStyle w:val="a3"/>
        <w:numPr>
          <w:ilvl w:val="0"/>
          <w:numId w:val="27"/>
        </w:numPr>
        <w:ind w:left="0" w:firstLine="709"/>
        <w:jc w:val="both"/>
      </w:pPr>
      <w:r w:rsidRPr="00097C74">
        <w:t>Звездный бульвар, д. 20;</w:t>
      </w:r>
    </w:p>
    <w:p w:rsidR="00535C53" w:rsidRPr="00097C74" w:rsidRDefault="00535C53" w:rsidP="00535C53">
      <w:pPr>
        <w:pStyle w:val="a3"/>
        <w:numPr>
          <w:ilvl w:val="0"/>
          <w:numId w:val="27"/>
        </w:numPr>
        <w:ind w:left="0" w:firstLine="709"/>
        <w:jc w:val="both"/>
      </w:pPr>
      <w:r w:rsidRPr="00097C74">
        <w:t>ул. Годовикова, д. 5-7.</w:t>
      </w:r>
    </w:p>
    <w:p w:rsidR="00535C53" w:rsidRPr="00097C74" w:rsidRDefault="00535C53" w:rsidP="00535C53">
      <w:pPr>
        <w:pStyle w:val="a3"/>
        <w:ind w:left="1429"/>
        <w:jc w:val="both"/>
      </w:pPr>
    </w:p>
    <w:p w:rsidR="00535C53" w:rsidRPr="00097C74" w:rsidRDefault="00535C53" w:rsidP="00535C53">
      <w:pPr>
        <w:pStyle w:val="a3"/>
        <w:ind w:left="0" w:firstLine="709"/>
        <w:jc w:val="both"/>
      </w:pPr>
      <w:r w:rsidRPr="00097C74">
        <w:rPr>
          <w:u w:val="single"/>
        </w:rPr>
        <w:t>Освещены пешеходные дорожки и скверы:</w:t>
      </w:r>
      <w:r w:rsidRPr="00097C74">
        <w:t xml:space="preserve"> </w:t>
      </w:r>
    </w:p>
    <w:p w:rsidR="00535C53" w:rsidRPr="00097C74" w:rsidRDefault="00535C53" w:rsidP="00535C53">
      <w:pPr>
        <w:pStyle w:val="a3"/>
        <w:numPr>
          <w:ilvl w:val="0"/>
          <w:numId w:val="30"/>
        </w:numPr>
        <w:ind w:left="0" w:firstLine="709"/>
        <w:jc w:val="both"/>
      </w:pPr>
      <w:r w:rsidRPr="00097C74">
        <w:t>ул. Кондратюка, д. 4;</w:t>
      </w:r>
    </w:p>
    <w:p w:rsidR="00535C53" w:rsidRPr="00097C74" w:rsidRDefault="00535C53" w:rsidP="00535C53">
      <w:pPr>
        <w:pStyle w:val="a3"/>
        <w:numPr>
          <w:ilvl w:val="0"/>
          <w:numId w:val="30"/>
        </w:numPr>
        <w:ind w:left="0" w:firstLine="709"/>
        <w:jc w:val="both"/>
      </w:pPr>
      <w:r w:rsidRPr="00097C74">
        <w:t>Проспект Мира, д. 97;</w:t>
      </w:r>
    </w:p>
    <w:p w:rsidR="00535C53" w:rsidRPr="00097C74" w:rsidRDefault="00535C53" w:rsidP="00535C53">
      <w:pPr>
        <w:pStyle w:val="a3"/>
        <w:numPr>
          <w:ilvl w:val="0"/>
          <w:numId w:val="30"/>
        </w:numPr>
        <w:ind w:left="0" w:firstLine="709"/>
        <w:jc w:val="both"/>
      </w:pPr>
      <w:r w:rsidRPr="00097C74">
        <w:t xml:space="preserve">ул. 3-я </w:t>
      </w:r>
      <w:proofErr w:type="spellStart"/>
      <w:r w:rsidRPr="00097C74">
        <w:t>Новоостанкинская</w:t>
      </w:r>
      <w:proofErr w:type="spellEnd"/>
      <w:r w:rsidRPr="00097C74">
        <w:t>, д. 4;</w:t>
      </w:r>
    </w:p>
    <w:p w:rsidR="00535C53" w:rsidRPr="00097C74" w:rsidRDefault="00535C53" w:rsidP="00535C53">
      <w:pPr>
        <w:pStyle w:val="a3"/>
        <w:numPr>
          <w:ilvl w:val="0"/>
          <w:numId w:val="30"/>
        </w:numPr>
        <w:ind w:left="0" w:firstLine="709"/>
        <w:jc w:val="both"/>
      </w:pPr>
      <w:r w:rsidRPr="00097C74">
        <w:t xml:space="preserve">ул. 3-я </w:t>
      </w:r>
      <w:proofErr w:type="spellStart"/>
      <w:r w:rsidRPr="00097C74">
        <w:t>Новоостанкинская</w:t>
      </w:r>
      <w:proofErr w:type="spellEnd"/>
      <w:r w:rsidRPr="00097C74">
        <w:t>, д. 19;</w:t>
      </w:r>
    </w:p>
    <w:p w:rsidR="00535C53" w:rsidRPr="00097C74" w:rsidRDefault="00535C53" w:rsidP="00535C53">
      <w:pPr>
        <w:pStyle w:val="a3"/>
        <w:numPr>
          <w:ilvl w:val="0"/>
          <w:numId w:val="30"/>
        </w:numPr>
        <w:ind w:left="0" w:firstLine="709"/>
        <w:jc w:val="both"/>
      </w:pPr>
      <w:r w:rsidRPr="00097C74">
        <w:rPr>
          <w:rFonts w:eastAsia="Times New Roman"/>
          <w:lang w:eastAsia="ru-RU"/>
        </w:rPr>
        <w:t xml:space="preserve">ул. Академика Королева, </w:t>
      </w:r>
      <w:r w:rsidRPr="00097C74">
        <w:t>д. 3А;</w:t>
      </w:r>
    </w:p>
    <w:p w:rsidR="00535C53" w:rsidRPr="00097C74" w:rsidRDefault="00535C53" w:rsidP="00535C53">
      <w:pPr>
        <w:pStyle w:val="a3"/>
        <w:numPr>
          <w:ilvl w:val="0"/>
          <w:numId w:val="30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t xml:space="preserve">ул. Годовикова, д. 16 - ул. Большая </w:t>
      </w:r>
      <w:proofErr w:type="spellStart"/>
      <w:r w:rsidRPr="00097C74">
        <w:t>Марьинская</w:t>
      </w:r>
      <w:proofErr w:type="spellEnd"/>
      <w:r w:rsidRPr="00097C74">
        <w:t>, д. 17;</w:t>
      </w:r>
    </w:p>
    <w:p w:rsidR="00535C53" w:rsidRPr="00097C74" w:rsidRDefault="00535C53" w:rsidP="00535C53">
      <w:pPr>
        <w:pStyle w:val="a3"/>
        <w:numPr>
          <w:ilvl w:val="0"/>
          <w:numId w:val="30"/>
        </w:numPr>
        <w:ind w:left="0" w:firstLine="709"/>
        <w:jc w:val="both"/>
      </w:pPr>
      <w:r w:rsidRPr="00097C74">
        <w:rPr>
          <w:rFonts w:eastAsia="Times New Roman"/>
          <w:lang w:eastAsia="ru-RU"/>
        </w:rPr>
        <w:t xml:space="preserve">ул. Академика Королева, </w:t>
      </w:r>
      <w:r w:rsidRPr="00097C74">
        <w:t>д. 4, корп. 2 (дорожка от монорельса);</w:t>
      </w:r>
    </w:p>
    <w:p w:rsidR="00535C53" w:rsidRPr="00097C74" w:rsidRDefault="00535C53" w:rsidP="00535C53">
      <w:pPr>
        <w:pStyle w:val="a3"/>
        <w:numPr>
          <w:ilvl w:val="0"/>
          <w:numId w:val="30"/>
        </w:numPr>
        <w:ind w:left="0" w:firstLine="709"/>
        <w:jc w:val="both"/>
      </w:pPr>
      <w:r w:rsidRPr="00097C74">
        <w:t>Звездный бульвар, д. 2, д. 4 (лестница);</w:t>
      </w:r>
    </w:p>
    <w:p w:rsidR="00535C53" w:rsidRPr="00097C74" w:rsidRDefault="00535C53" w:rsidP="00535C53">
      <w:pPr>
        <w:pStyle w:val="a3"/>
        <w:numPr>
          <w:ilvl w:val="0"/>
          <w:numId w:val="30"/>
        </w:numPr>
        <w:ind w:left="0" w:firstLine="709"/>
        <w:jc w:val="both"/>
      </w:pPr>
      <w:r w:rsidRPr="00097C74">
        <w:t xml:space="preserve">ул. 2-я </w:t>
      </w:r>
      <w:proofErr w:type="spellStart"/>
      <w:r w:rsidRPr="00097C74">
        <w:t>Новоостанкинская</w:t>
      </w:r>
      <w:proofErr w:type="spellEnd"/>
      <w:r w:rsidRPr="00097C74">
        <w:t>, д. 21-25 (сквер).</w:t>
      </w:r>
    </w:p>
    <w:p w:rsidR="00535C53" w:rsidRPr="00097C74" w:rsidRDefault="00535C53" w:rsidP="00535C53">
      <w:pPr>
        <w:ind w:firstLine="709"/>
        <w:contextualSpacing/>
        <w:jc w:val="both"/>
      </w:pPr>
    </w:p>
    <w:p w:rsidR="00535C53" w:rsidRPr="00097C74" w:rsidRDefault="00535C53" w:rsidP="00535C53">
      <w:pPr>
        <w:contextualSpacing/>
        <w:jc w:val="center"/>
        <w:rPr>
          <w:b/>
        </w:rPr>
      </w:pPr>
      <w:r w:rsidRPr="00097C74">
        <w:rPr>
          <w:b/>
        </w:rPr>
        <w:t>Озеленение района</w:t>
      </w:r>
    </w:p>
    <w:p w:rsidR="00535C53" w:rsidRPr="00097C74" w:rsidRDefault="00535C53" w:rsidP="00535C53">
      <w:pPr>
        <w:ind w:firstLine="709"/>
        <w:contextualSpacing/>
        <w:jc w:val="both"/>
        <w:rPr>
          <w:b/>
        </w:rPr>
      </w:pPr>
      <w:r w:rsidRPr="00097C74">
        <w:t xml:space="preserve">В рамках городской программы «Миллион деревьев», призванной озеленить район и создать более комфортные условия для жизни в городе, выполнены работы по посадке деревьев и кустарников. </w:t>
      </w:r>
    </w:p>
    <w:p w:rsidR="00535C53" w:rsidRPr="00097C74" w:rsidRDefault="00535C53" w:rsidP="00535C53">
      <w:pPr>
        <w:ind w:firstLine="709"/>
        <w:contextualSpacing/>
        <w:jc w:val="center"/>
        <w:rPr>
          <w:b/>
          <w:sz w:val="20"/>
          <w:szCs w:val="20"/>
        </w:rPr>
      </w:pPr>
    </w:p>
    <w:p w:rsidR="00535C53" w:rsidRPr="00097C74" w:rsidRDefault="00535C53" w:rsidP="00535C53">
      <w:pPr>
        <w:ind w:firstLine="709"/>
        <w:jc w:val="both"/>
      </w:pPr>
      <w:r w:rsidRPr="00097C74">
        <w:t>На дворовых территориях было высажено 178 кустарников и 19 деревьев:</w:t>
      </w:r>
    </w:p>
    <w:p w:rsidR="00535C53" w:rsidRPr="00097C74" w:rsidRDefault="00535C53" w:rsidP="00535C53">
      <w:pPr>
        <w:pStyle w:val="a3"/>
        <w:numPr>
          <w:ilvl w:val="0"/>
          <w:numId w:val="14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Звездный бульвар, д. 5</w:t>
      </w:r>
      <w:r w:rsidRPr="00097C74">
        <w:t xml:space="preserve">, </w:t>
      </w:r>
      <w:r w:rsidRPr="00097C74">
        <w:rPr>
          <w:rFonts w:eastAsia="Times New Roman"/>
          <w:lang w:eastAsia="ru-RU"/>
        </w:rPr>
        <w:t>д. 18/1, 20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4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ул. Большая </w:t>
      </w:r>
      <w:proofErr w:type="spellStart"/>
      <w:r w:rsidRPr="00097C74">
        <w:rPr>
          <w:rFonts w:eastAsia="Times New Roman"/>
          <w:lang w:eastAsia="ru-RU"/>
        </w:rPr>
        <w:t>Марьинская</w:t>
      </w:r>
      <w:proofErr w:type="spellEnd"/>
      <w:r w:rsidRPr="00097C74">
        <w:rPr>
          <w:rFonts w:eastAsia="Times New Roman"/>
          <w:lang w:eastAsia="ru-RU"/>
        </w:rPr>
        <w:t>, д. 5, д. 11</w:t>
      </w:r>
      <w:r w:rsidRPr="00097C74">
        <w:t>,</w:t>
      </w:r>
      <w:r w:rsidRPr="00097C74">
        <w:rPr>
          <w:rFonts w:eastAsia="Times New Roman"/>
          <w:lang w:eastAsia="ru-RU"/>
        </w:rPr>
        <w:t xml:space="preserve"> д. 13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4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Проспект Мира, д. 89, д. 99;</w:t>
      </w:r>
    </w:p>
    <w:p w:rsidR="00535C53" w:rsidRPr="00097C74" w:rsidRDefault="00535C53" w:rsidP="00535C53">
      <w:pPr>
        <w:pStyle w:val="a3"/>
        <w:numPr>
          <w:ilvl w:val="0"/>
          <w:numId w:val="14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ул. </w:t>
      </w:r>
      <w:proofErr w:type="spellStart"/>
      <w:r w:rsidRPr="00097C74">
        <w:rPr>
          <w:rFonts w:eastAsia="Times New Roman"/>
          <w:lang w:eastAsia="ru-RU"/>
        </w:rPr>
        <w:t>Аргуновская</w:t>
      </w:r>
      <w:proofErr w:type="spellEnd"/>
      <w:r w:rsidRPr="00097C74">
        <w:rPr>
          <w:rFonts w:eastAsia="Times New Roman"/>
          <w:lang w:eastAsia="ru-RU"/>
        </w:rPr>
        <w:t>, д. 16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4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ул. 2-я </w:t>
      </w:r>
      <w:proofErr w:type="spellStart"/>
      <w:r w:rsidRPr="00097C74">
        <w:rPr>
          <w:rFonts w:eastAsia="Times New Roman"/>
          <w:lang w:eastAsia="ru-RU"/>
        </w:rPr>
        <w:t>Новоостанкинская</w:t>
      </w:r>
      <w:proofErr w:type="spellEnd"/>
      <w:r w:rsidRPr="00097C74">
        <w:rPr>
          <w:rFonts w:eastAsia="Times New Roman"/>
          <w:lang w:eastAsia="ru-RU"/>
        </w:rPr>
        <w:t>, д. 21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4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ул. Бочкова, д. 8</w:t>
      </w:r>
      <w:r w:rsidRPr="00097C74">
        <w:t>;</w:t>
      </w:r>
    </w:p>
    <w:p w:rsidR="00535C53" w:rsidRPr="00097C74" w:rsidRDefault="00535C53" w:rsidP="00535C53">
      <w:pPr>
        <w:pStyle w:val="a3"/>
        <w:numPr>
          <w:ilvl w:val="0"/>
          <w:numId w:val="14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ул. Академика Королева, д. 5, д. 9 корп.1</w:t>
      </w:r>
      <w:r w:rsidRPr="00097C74">
        <w:t xml:space="preserve">, </w:t>
      </w:r>
      <w:r w:rsidRPr="00097C74">
        <w:rPr>
          <w:rFonts w:eastAsia="Times New Roman"/>
          <w:lang w:eastAsia="ru-RU"/>
        </w:rPr>
        <w:t>корп.2.</w:t>
      </w:r>
    </w:p>
    <w:p w:rsidR="00535C53" w:rsidRPr="00097C74" w:rsidRDefault="00535C53" w:rsidP="00535C53">
      <w:pPr>
        <w:pStyle w:val="a3"/>
        <w:ind w:left="0" w:firstLine="709"/>
        <w:jc w:val="both"/>
        <w:rPr>
          <w:rFonts w:eastAsia="Times New Roman"/>
          <w:lang w:eastAsia="ru-RU"/>
        </w:rPr>
      </w:pPr>
    </w:p>
    <w:p w:rsidR="00535C53" w:rsidRPr="00097C74" w:rsidRDefault="00535C53" w:rsidP="00535C53">
      <w:pPr>
        <w:ind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В рамках компенсационного озеленения, после окончания строительства Северо-Восточной хорды, было высажено 47 деревьев, вдоль домов по адресам:</w:t>
      </w:r>
    </w:p>
    <w:p w:rsidR="00535C53" w:rsidRPr="00097C74" w:rsidRDefault="00535C53" w:rsidP="00535C53">
      <w:pPr>
        <w:pStyle w:val="a3"/>
        <w:numPr>
          <w:ilvl w:val="0"/>
          <w:numId w:val="14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 улица </w:t>
      </w:r>
      <w:proofErr w:type="spellStart"/>
      <w:r w:rsidRPr="00097C74">
        <w:rPr>
          <w:rFonts w:eastAsia="Times New Roman"/>
          <w:lang w:eastAsia="ru-RU"/>
        </w:rPr>
        <w:t>Олонецкая</w:t>
      </w:r>
      <w:proofErr w:type="spellEnd"/>
      <w:r w:rsidRPr="00097C74">
        <w:rPr>
          <w:rFonts w:eastAsia="Times New Roman"/>
          <w:lang w:eastAsia="ru-RU"/>
        </w:rPr>
        <w:t>, д. 4</w:t>
      </w:r>
      <w:r w:rsidRPr="00097C74">
        <w:t xml:space="preserve">, </w:t>
      </w:r>
      <w:r w:rsidRPr="00097C74">
        <w:rPr>
          <w:rFonts w:eastAsia="Times New Roman"/>
          <w:lang w:eastAsia="ru-RU"/>
        </w:rPr>
        <w:t>д. 14</w:t>
      </w:r>
      <w:r w:rsidRPr="00097C74">
        <w:t>;</w:t>
      </w:r>
      <w:r w:rsidRPr="00097C74">
        <w:rPr>
          <w:rFonts w:eastAsia="Times New Roman"/>
          <w:lang w:eastAsia="ru-RU"/>
        </w:rPr>
        <w:t xml:space="preserve"> </w:t>
      </w:r>
    </w:p>
    <w:p w:rsidR="00535C53" w:rsidRPr="00097C74" w:rsidRDefault="00535C53" w:rsidP="00535C53">
      <w:pPr>
        <w:pStyle w:val="a3"/>
        <w:numPr>
          <w:ilvl w:val="0"/>
          <w:numId w:val="14"/>
        </w:numPr>
        <w:ind w:left="0"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улица Березовая аллея. д. 8.</w:t>
      </w:r>
    </w:p>
    <w:p w:rsidR="00535C53" w:rsidRPr="00097C74" w:rsidRDefault="00535C53" w:rsidP="00535C53">
      <w:pPr>
        <w:ind w:firstLine="709"/>
        <w:jc w:val="both"/>
        <w:rPr>
          <w:b/>
        </w:rPr>
      </w:pPr>
    </w:p>
    <w:p w:rsidR="00535C53" w:rsidRPr="00097C74" w:rsidRDefault="00535C53" w:rsidP="00535C53">
      <w:pPr>
        <w:jc w:val="center"/>
        <w:rPr>
          <w:b/>
        </w:rPr>
      </w:pPr>
      <w:r w:rsidRPr="00097C74">
        <w:rPr>
          <w:b/>
        </w:rPr>
        <w:t>Уход за зелёными насаждениями</w:t>
      </w:r>
    </w:p>
    <w:p w:rsidR="00535C53" w:rsidRPr="00097C74" w:rsidRDefault="00535C53" w:rsidP="00535C53">
      <w:pPr>
        <w:ind w:firstLine="709"/>
        <w:jc w:val="both"/>
      </w:pPr>
      <w:r w:rsidRPr="00097C74">
        <w:t xml:space="preserve">Ежегодно производится плановая санитарная обрезка деревьев. </w:t>
      </w:r>
    </w:p>
    <w:p w:rsidR="00535C53" w:rsidRPr="00097C74" w:rsidRDefault="00535C53" w:rsidP="00535C53">
      <w:pPr>
        <w:ind w:firstLine="709"/>
        <w:jc w:val="both"/>
      </w:pPr>
      <w:r w:rsidRPr="00097C74">
        <w:t>Произведены работы по:</w:t>
      </w:r>
    </w:p>
    <w:p w:rsidR="00535C53" w:rsidRPr="00097C74" w:rsidRDefault="00535C53" w:rsidP="00535C53">
      <w:pPr>
        <w:ind w:firstLine="709"/>
        <w:jc w:val="both"/>
      </w:pPr>
      <w:r w:rsidRPr="00097C74">
        <w:t>– санитарной обрезке деревьев – 280 шт.;</w:t>
      </w:r>
    </w:p>
    <w:p w:rsidR="00535C53" w:rsidRPr="00097C74" w:rsidRDefault="00535C53" w:rsidP="00535C53">
      <w:pPr>
        <w:ind w:firstLine="709"/>
        <w:jc w:val="both"/>
      </w:pPr>
      <w:r w:rsidRPr="00097C74">
        <w:t>– удаление аварийных, сухостойных деревьев – 264 шт.;</w:t>
      </w:r>
    </w:p>
    <w:p w:rsidR="00535C53" w:rsidRPr="00097C74" w:rsidRDefault="00535C53" w:rsidP="00535C53">
      <w:pPr>
        <w:ind w:firstLine="709"/>
        <w:jc w:val="both"/>
      </w:pPr>
      <w:r w:rsidRPr="00097C74">
        <w:t xml:space="preserve">– обрезка живой изгороди (кустарник) – 1 234,1 </w:t>
      </w:r>
      <w:proofErr w:type="spellStart"/>
      <w:r w:rsidRPr="00097C74">
        <w:t>п.м</w:t>
      </w:r>
      <w:proofErr w:type="spellEnd"/>
      <w:r w:rsidRPr="00097C74">
        <w:t>.;</w:t>
      </w:r>
    </w:p>
    <w:p w:rsidR="00535C53" w:rsidRPr="00097C74" w:rsidRDefault="00535C53" w:rsidP="00535C53">
      <w:pPr>
        <w:ind w:firstLine="709"/>
        <w:jc w:val="both"/>
      </w:pPr>
      <w:r w:rsidRPr="00097C74">
        <w:t>– удалению пней – 264 шт.​</w:t>
      </w:r>
    </w:p>
    <w:p w:rsidR="00535C53" w:rsidRPr="00097C74" w:rsidRDefault="00535C53" w:rsidP="00535C53">
      <w:pPr>
        <w:ind w:firstLine="709"/>
        <w:jc w:val="both"/>
      </w:pPr>
      <w:r w:rsidRPr="00097C74">
        <w:t xml:space="preserve">В 2022 году выполнено 207 заявок граждан по санитарной обрезке, </w:t>
      </w:r>
      <w:proofErr w:type="spellStart"/>
      <w:r w:rsidRPr="00097C74">
        <w:t>кронированию</w:t>
      </w:r>
      <w:proofErr w:type="spellEnd"/>
      <w:r w:rsidRPr="00097C74">
        <w:t>, удалению сухостойных и аварийных деревьев.</w:t>
      </w:r>
    </w:p>
    <w:p w:rsidR="00535C53" w:rsidRDefault="00535C53" w:rsidP="00535C53">
      <w:pPr>
        <w:ind w:firstLine="709"/>
        <w:jc w:val="both"/>
      </w:pPr>
    </w:p>
    <w:p w:rsidR="00524A28" w:rsidRDefault="00524A28" w:rsidP="00535C53">
      <w:pPr>
        <w:ind w:firstLine="709"/>
        <w:jc w:val="both"/>
      </w:pPr>
    </w:p>
    <w:p w:rsidR="00524A28" w:rsidRPr="00097C74" w:rsidRDefault="00524A28" w:rsidP="00535C53">
      <w:pPr>
        <w:ind w:firstLine="709"/>
        <w:jc w:val="both"/>
      </w:pPr>
    </w:p>
    <w:p w:rsidR="00535C53" w:rsidRPr="00097C74" w:rsidRDefault="00535C53" w:rsidP="00535C53">
      <w:pPr>
        <w:suppressAutoHyphens/>
        <w:jc w:val="center"/>
        <w:rPr>
          <w:rFonts w:eastAsia="Times New Roman"/>
          <w:b/>
          <w:lang w:eastAsia="zh-CN"/>
        </w:rPr>
      </w:pPr>
      <w:r w:rsidRPr="00097C74">
        <w:rPr>
          <w:rFonts w:eastAsia="Times New Roman"/>
          <w:b/>
          <w:lang w:eastAsia="zh-CN"/>
        </w:rPr>
        <w:lastRenderedPageBreak/>
        <w:t>Цветочное оформление</w:t>
      </w:r>
    </w:p>
    <w:p w:rsidR="00535C53" w:rsidRPr="00097C74" w:rsidRDefault="00535C53" w:rsidP="00535C53">
      <w:pPr>
        <w:suppressAutoHyphens/>
        <w:ind w:firstLine="709"/>
        <w:jc w:val="both"/>
        <w:rPr>
          <w:rFonts w:eastAsia="Times New Roman"/>
          <w:lang w:eastAsia="zh-CN"/>
        </w:rPr>
      </w:pPr>
      <w:r w:rsidRPr="00097C74">
        <w:rPr>
          <w:rFonts w:eastAsia="Times New Roman"/>
          <w:lang w:eastAsia="zh-CN"/>
        </w:rPr>
        <w:t xml:space="preserve">Цветочное оформление было проведено на общей площади 8 604, 3 </w:t>
      </w:r>
      <w:proofErr w:type="spellStart"/>
      <w:r w:rsidRPr="00097C74">
        <w:rPr>
          <w:rFonts w:eastAsia="Times New Roman"/>
          <w:lang w:eastAsia="zh-CN"/>
        </w:rPr>
        <w:t>кв.м</w:t>
      </w:r>
      <w:proofErr w:type="spellEnd"/>
      <w:r w:rsidRPr="00097C74">
        <w:rPr>
          <w:rFonts w:eastAsia="Times New Roman"/>
          <w:lang w:eastAsia="zh-CN"/>
        </w:rPr>
        <w:t xml:space="preserve">. по следующим адресам: </w:t>
      </w:r>
    </w:p>
    <w:p w:rsidR="00535C53" w:rsidRPr="00097C74" w:rsidRDefault="00535C53" w:rsidP="00535C53">
      <w:pPr>
        <w:suppressAutoHyphens/>
        <w:ind w:firstLine="709"/>
        <w:jc w:val="both"/>
        <w:rPr>
          <w:rFonts w:eastAsia="Times New Roman"/>
          <w:lang w:eastAsia="zh-CN"/>
        </w:rPr>
      </w:pPr>
      <w:r w:rsidRPr="00097C74">
        <w:rPr>
          <w:rFonts w:eastAsia="Times New Roman"/>
          <w:lang w:eastAsia="zh-CN"/>
        </w:rPr>
        <w:t>-ул. Академика Королева, площадью 2 602 кв. м, в количестве 268 613 штук;</w:t>
      </w:r>
    </w:p>
    <w:p w:rsidR="00535C53" w:rsidRPr="00097C74" w:rsidRDefault="00535C53" w:rsidP="00535C53">
      <w:pPr>
        <w:ind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zh-CN"/>
        </w:rPr>
        <w:t>-</w:t>
      </w:r>
      <w:r w:rsidRPr="00097C74">
        <w:rPr>
          <w:rFonts w:eastAsia="Times New Roman"/>
          <w:lang w:eastAsia="ru-RU"/>
        </w:rPr>
        <w:t xml:space="preserve">сквер между улицами </w:t>
      </w:r>
      <w:proofErr w:type="spellStart"/>
      <w:r w:rsidRPr="00097C74">
        <w:rPr>
          <w:rFonts w:eastAsia="Times New Roman"/>
          <w:lang w:eastAsia="ru-RU"/>
        </w:rPr>
        <w:t>Новомосковская</w:t>
      </w:r>
      <w:proofErr w:type="spellEnd"/>
      <w:r w:rsidRPr="00097C74">
        <w:rPr>
          <w:rFonts w:eastAsia="Times New Roman"/>
          <w:lang w:eastAsia="ru-RU"/>
        </w:rPr>
        <w:t xml:space="preserve"> и </w:t>
      </w:r>
      <w:proofErr w:type="spellStart"/>
      <w:r w:rsidRPr="00097C74">
        <w:rPr>
          <w:rFonts w:eastAsia="Times New Roman"/>
          <w:lang w:eastAsia="ru-RU"/>
        </w:rPr>
        <w:t>Аргуновская</w:t>
      </w:r>
      <w:proofErr w:type="spellEnd"/>
      <w:r w:rsidRPr="00097C74">
        <w:rPr>
          <w:rFonts w:eastAsia="Times New Roman"/>
          <w:lang w:eastAsia="ru-RU"/>
        </w:rPr>
        <w:t>, площадью 575,2 кв. м, в количестве 6 049 штук;</w:t>
      </w:r>
    </w:p>
    <w:p w:rsidR="00535C53" w:rsidRPr="00097C74" w:rsidRDefault="00535C53" w:rsidP="00535C53">
      <w:pPr>
        <w:ind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-озелененная территория Мемориального Дома Музея им. С.П. Королева, площадью 209,3 кв. м., в количестве 6 053 штук;</w:t>
      </w:r>
    </w:p>
    <w:p w:rsidR="00535C53" w:rsidRPr="00097C74" w:rsidRDefault="00535C53" w:rsidP="00535C53">
      <w:pPr>
        <w:ind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- Останкинский сквер, площадью 244,6 кв. м., в количестве 6 592 штук;</w:t>
      </w:r>
    </w:p>
    <w:p w:rsidR="00535C53" w:rsidRPr="00097C74" w:rsidRDefault="00535C53" w:rsidP="00535C53">
      <w:pPr>
        <w:ind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- Звездный бульвар, площадью 4 973,2 кв. м., в количестве 184 831 штук.</w:t>
      </w:r>
    </w:p>
    <w:p w:rsidR="00535C53" w:rsidRPr="00097C74" w:rsidRDefault="00535C53" w:rsidP="00535C53">
      <w:pPr>
        <w:ind w:firstLine="709"/>
        <w:jc w:val="both"/>
        <w:rPr>
          <w:rFonts w:eastAsia="Times New Roman"/>
          <w:lang w:eastAsia="ru-RU"/>
        </w:rPr>
      </w:pPr>
    </w:p>
    <w:p w:rsidR="00535C53" w:rsidRPr="00097C74" w:rsidRDefault="00535C53" w:rsidP="00535C53">
      <w:pPr>
        <w:ind w:firstLine="709"/>
        <w:jc w:val="both"/>
        <w:rPr>
          <w:lang w:eastAsia="ru-RU"/>
        </w:rPr>
      </w:pPr>
      <w:r w:rsidRPr="00097C74">
        <w:rPr>
          <w:rFonts w:eastAsia="Times New Roman"/>
          <w:lang w:eastAsia="ru-RU"/>
        </w:rPr>
        <w:t xml:space="preserve">В осенний период были выполнены посадки по луковичным растениям с последующим цветочным оформлением в количестве 203 667 штук по адресам: </w:t>
      </w:r>
      <w:r w:rsidRPr="00097C74">
        <w:rPr>
          <w:lang w:eastAsia="ru-RU"/>
        </w:rPr>
        <w:t>газоны по ул. Академика Королева и Звездный бульвар. Основной вид высаженных растений- тюльпаны.</w:t>
      </w:r>
    </w:p>
    <w:p w:rsidR="00535C53" w:rsidRPr="00097C74" w:rsidRDefault="00535C53" w:rsidP="00535C53">
      <w:pPr>
        <w:ind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В общей сложности высажено:</w:t>
      </w:r>
    </w:p>
    <w:p w:rsidR="00535C53" w:rsidRPr="00097C74" w:rsidRDefault="00535C53" w:rsidP="00535C53">
      <w:pPr>
        <w:ind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- однолетников – 203 667 шт. (бегония клубневая, вербена, пеларгония, петуния крупноцветковая, </w:t>
      </w:r>
      <w:proofErr w:type="spellStart"/>
      <w:r w:rsidRPr="00097C74">
        <w:rPr>
          <w:rFonts w:eastAsia="Times New Roman"/>
          <w:lang w:eastAsia="ru-RU"/>
        </w:rPr>
        <w:t>тагетес</w:t>
      </w:r>
      <w:proofErr w:type="spellEnd"/>
      <w:r w:rsidRPr="00097C74">
        <w:rPr>
          <w:rFonts w:eastAsia="Times New Roman"/>
          <w:lang w:eastAsia="ru-RU"/>
        </w:rPr>
        <w:t xml:space="preserve"> отклоненный/ прямостоячий);</w:t>
      </w:r>
    </w:p>
    <w:p w:rsidR="00535C53" w:rsidRPr="00097C74" w:rsidRDefault="00535C53" w:rsidP="00535C53">
      <w:pPr>
        <w:ind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- многолетников – 268 471 шт. (</w:t>
      </w:r>
      <w:proofErr w:type="spellStart"/>
      <w:r w:rsidRPr="00097C74">
        <w:rPr>
          <w:rFonts w:eastAsia="Times New Roman"/>
          <w:lang w:eastAsia="ru-RU"/>
        </w:rPr>
        <w:t>астильба</w:t>
      </w:r>
      <w:proofErr w:type="spellEnd"/>
      <w:r w:rsidRPr="00097C74">
        <w:rPr>
          <w:rFonts w:eastAsia="Times New Roman"/>
          <w:lang w:eastAsia="ru-RU"/>
        </w:rPr>
        <w:t>, астра, герань, лилейник, флокс, хоста).</w:t>
      </w:r>
    </w:p>
    <w:p w:rsidR="00535C53" w:rsidRPr="00097C74" w:rsidRDefault="00535C53" w:rsidP="00535C53">
      <w:pPr>
        <w:ind w:firstLine="709"/>
        <w:jc w:val="both"/>
        <w:rPr>
          <w:rFonts w:eastAsia="Times New Roman"/>
          <w:lang w:eastAsia="ru-RU"/>
        </w:rPr>
      </w:pPr>
    </w:p>
    <w:p w:rsidR="00535C53" w:rsidRPr="00097C74" w:rsidRDefault="00535C53" w:rsidP="00535C53">
      <w:pPr>
        <w:jc w:val="center"/>
        <w:rPr>
          <w:b/>
        </w:rPr>
      </w:pPr>
      <w:r w:rsidRPr="00097C74">
        <w:rPr>
          <w:b/>
        </w:rPr>
        <w:t xml:space="preserve">О реализации программы по ремонту подъездов </w:t>
      </w:r>
    </w:p>
    <w:p w:rsidR="00535C53" w:rsidRPr="00097C74" w:rsidRDefault="00535C53" w:rsidP="00535C53">
      <w:pPr>
        <w:jc w:val="center"/>
        <w:rPr>
          <w:b/>
        </w:rPr>
      </w:pPr>
      <w:r w:rsidRPr="00097C74">
        <w:rPr>
          <w:b/>
        </w:rPr>
        <w:t>многоквартирных домов в 2022 году</w:t>
      </w:r>
    </w:p>
    <w:p w:rsidR="00535C53" w:rsidRPr="00097C74" w:rsidRDefault="00535C53" w:rsidP="00535C53">
      <w:pPr>
        <w:ind w:firstLine="709"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По программе приведения в порядок подъездов в 2022 году в многоквартирных домах Останкинского района под управлением ГБУ «</w:t>
      </w:r>
      <w:proofErr w:type="spellStart"/>
      <w:r w:rsidRPr="00097C74">
        <w:rPr>
          <w:rFonts w:eastAsia="Times New Roman"/>
          <w:lang w:eastAsia="ru-RU"/>
        </w:rPr>
        <w:t>Жилищник</w:t>
      </w:r>
      <w:proofErr w:type="spellEnd"/>
      <w:r w:rsidRPr="00097C74">
        <w:rPr>
          <w:rFonts w:eastAsia="Times New Roman"/>
          <w:lang w:eastAsia="ru-RU"/>
        </w:rPr>
        <w:t xml:space="preserve"> Останкинского района» выполнены работы по ремонту </w:t>
      </w:r>
      <w:r w:rsidRPr="00097C74">
        <w:rPr>
          <w:rFonts w:eastAsia="Times New Roman"/>
          <w:b/>
          <w:bCs/>
          <w:lang w:eastAsia="ru-RU"/>
        </w:rPr>
        <w:t>30 п</w:t>
      </w:r>
      <w:r w:rsidRPr="00097C74">
        <w:rPr>
          <w:rFonts w:eastAsia="Times New Roman"/>
          <w:b/>
          <w:lang w:eastAsia="ru-RU"/>
        </w:rPr>
        <w:t xml:space="preserve">одъездов по </w:t>
      </w:r>
      <w:r w:rsidRPr="00097C74">
        <w:rPr>
          <w:rFonts w:eastAsia="Times New Roman"/>
          <w:b/>
          <w:lang w:eastAsia="ru-RU"/>
        </w:rPr>
        <w:br/>
        <w:t>12 адресам</w:t>
      </w:r>
      <w:r w:rsidRPr="00097C74">
        <w:rPr>
          <w:rFonts w:eastAsia="Times New Roman"/>
          <w:lang w:eastAsia="ru-RU"/>
        </w:rPr>
        <w:t>:</w:t>
      </w:r>
    </w:p>
    <w:tbl>
      <w:tblPr>
        <w:tblW w:w="10501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3271"/>
        <w:gridCol w:w="1145"/>
        <w:gridCol w:w="1299"/>
        <w:gridCol w:w="709"/>
        <w:gridCol w:w="992"/>
        <w:gridCol w:w="1231"/>
        <w:gridCol w:w="1297"/>
      </w:tblGrid>
      <w:tr w:rsidR="00097C74" w:rsidRPr="00097C74" w:rsidTr="00A51E4F">
        <w:trPr>
          <w:trHeight w:val="1140"/>
          <w:jc w:val="center"/>
        </w:trPr>
        <w:tc>
          <w:tcPr>
            <w:tcW w:w="557" w:type="dxa"/>
            <w:tcBorders>
              <w:top w:val="single" w:sz="8" w:space="0" w:color="366092"/>
              <w:left w:val="single" w:sz="8" w:space="0" w:color="366092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1" w:type="dxa"/>
            <w:tcBorders>
              <w:top w:val="single" w:sz="8" w:space="0" w:color="366092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145" w:type="dxa"/>
            <w:tcBorders>
              <w:top w:val="single" w:sz="8" w:space="0" w:color="366092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299" w:type="dxa"/>
            <w:tcBorders>
              <w:top w:val="single" w:sz="8" w:space="0" w:color="366092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Серия </w:t>
            </w: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проекта</w:t>
            </w:r>
          </w:p>
        </w:tc>
        <w:tc>
          <w:tcPr>
            <w:tcW w:w="709" w:type="dxa"/>
            <w:tcBorders>
              <w:top w:val="single" w:sz="8" w:space="0" w:color="366092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этажей</w:t>
            </w:r>
          </w:p>
        </w:tc>
        <w:tc>
          <w:tcPr>
            <w:tcW w:w="992" w:type="dxa"/>
            <w:tcBorders>
              <w:top w:val="single" w:sz="8" w:space="0" w:color="366092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Кол-во подъездов в доме (всего)</w:t>
            </w:r>
          </w:p>
        </w:tc>
        <w:tc>
          <w:tcPr>
            <w:tcW w:w="1231" w:type="dxa"/>
            <w:tcBorders>
              <w:top w:val="single" w:sz="8" w:space="0" w:color="366092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Кол-во ремонтируемых</w:t>
            </w: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подъездов</w:t>
            </w:r>
          </w:p>
        </w:tc>
        <w:tc>
          <w:tcPr>
            <w:tcW w:w="1297" w:type="dxa"/>
            <w:tcBorders>
              <w:top w:val="single" w:sz="8" w:space="0" w:color="366092"/>
              <w:left w:val="nil"/>
              <w:bottom w:val="nil"/>
              <w:right w:val="single" w:sz="8" w:space="0" w:color="366092"/>
            </w:tcBorders>
            <w:shd w:val="clear" w:color="auto" w:fill="auto"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Номера</w:t>
            </w: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ремонтируемых</w:t>
            </w:r>
            <w:r w:rsidRPr="00097C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подъездов</w:t>
            </w:r>
          </w:p>
        </w:tc>
      </w:tr>
      <w:tr w:rsidR="00097C74" w:rsidRPr="00097C74" w:rsidTr="00A51E4F">
        <w:trPr>
          <w:trHeight w:val="315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ул. 2-я Останкинская, д. 8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1981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C53" w:rsidRPr="00097C74" w:rsidRDefault="00535C53" w:rsidP="00A51E4F">
            <w:pPr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097C74">
              <w:rPr>
                <w:rFonts w:eastAsia="Times New Roman"/>
                <w:sz w:val="26"/>
                <w:szCs w:val="26"/>
                <w:lang w:val="en-US" w:eastAsia="ru-RU"/>
              </w:rPr>
              <w:t>II-44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val="en-US" w:eastAsia="ru-RU"/>
              </w:rPr>
            </w:pPr>
            <w:r w:rsidRPr="00097C74">
              <w:rPr>
                <w:rFonts w:eastAsia="Times New Roman"/>
                <w:lang w:val="en-US"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val="en-US" w:eastAsia="ru-RU"/>
              </w:rPr>
            </w:pPr>
            <w:r w:rsidRPr="00097C74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val="en-US" w:eastAsia="ru-RU"/>
              </w:rPr>
            </w:pPr>
            <w:r w:rsidRPr="00097C74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val="en-US" w:eastAsia="ru-RU"/>
              </w:rPr>
            </w:pPr>
            <w:r w:rsidRPr="00097C74">
              <w:rPr>
                <w:rFonts w:eastAsia="Times New Roman"/>
                <w:lang w:val="en-US" w:eastAsia="ru-RU"/>
              </w:rPr>
              <w:t>1</w:t>
            </w:r>
            <w:r w:rsidRPr="00097C74">
              <w:rPr>
                <w:rFonts w:eastAsia="Times New Roman"/>
                <w:lang w:eastAsia="ru-RU"/>
              </w:rPr>
              <w:t xml:space="preserve">, </w:t>
            </w:r>
            <w:r w:rsidRPr="00097C74">
              <w:rPr>
                <w:rFonts w:eastAsia="Times New Roman"/>
                <w:lang w:val="en-US" w:eastAsia="ru-RU"/>
              </w:rPr>
              <w:t>2</w:t>
            </w:r>
            <w:r w:rsidRPr="00097C74">
              <w:rPr>
                <w:rFonts w:eastAsia="Times New Roman"/>
                <w:lang w:eastAsia="ru-RU"/>
              </w:rPr>
              <w:t xml:space="preserve">, </w:t>
            </w:r>
            <w:r w:rsidRPr="00097C74">
              <w:rPr>
                <w:rFonts w:eastAsia="Times New Roman"/>
                <w:lang w:val="en-US" w:eastAsia="ru-RU"/>
              </w:rPr>
              <w:t>3</w:t>
            </w:r>
            <w:r w:rsidRPr="00097C74">
              <w:rPr>
                <w:rFonts w:eastAsia="Times New Roman"/>
                <w:lang w:eastAsia="ru-RU"/>
              </w:rPr>
              <w:t xml:space="preserve">, </w:t>
            </w:r>
            <w:r w:rsidRPr="00097C74">
              <w:rPr>
                <w:rFonts w:eastAsia="Times New Roman"/>
                <w:lang w:val="en-US" w:eastAsia="ru-RU"/>
              </w:rPr>
              <w:t>4</w:t>
            </w:r>
          </w:p>
        </w:tc>
      </w:tr>
      <w:tr w:rsidR="00097C74" w:rsidRPr="00097C74" w:rsidTr="00A51E4F">
        <w:trPr>
          <w:trHeight w:val="34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 xml:space="preserve">ул. </w:t>
            </w:r>
            <w:r w:rsidRPr="00097C74">
              <w:rPr>
                <w:rFonts w:eastAsia="Times New Roman"/>
                <w:lang w:val="en-US" w:eastAsia="ru-RU"/>
              </w:rPr>
              <w:t>3-</w:t>
            </w:r>
            <w:r w:rsidRPr="00097C74">
              <w:rPr>
                <w:rFonts w:eastAsia="Times New Roman"/>
                <w:lang w:eastAsia="ru-RU"/>
              </w:rPr>
              <w:t xml:space="preserve">я </w:t>
            </w:r>
            <w:proofErr w:type="spellStart"/>
            <w:r w:rsidRPr="00097C74">
              <w:rPr>
                <w:rFonts w:eastAsia="Times New Roman"/>
                <w:lang w:eastAsia="ru-RU"/>
              </w:rPr>
              <w:t>Новоостанкинская</w:t>
            </w:r>
            <w:proofErr w:type="spellEnd"/>
            <w:r w:rsidRPr="00097C74">
              <w:rPr>
                <w:rFonts w:eastAsia="Times New Roman"/>
                <w:lang w:eastAsia="ru-RU"/>
              </w:rPr>
              <w:t>, д. 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1978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sz w:val="26"/>
                <w:szCs w:val="26"/>
              </w:rPr>
            </w:pPr>
            <w:r w:rsidRPr="00097C74">
              <w:rPr>
                <w:rFonts w:eastAsia="Times New Roman"/>
                <w:sz w:val="26"/>
                <w:szCs w:val="26"/>
                <w:lang w:val="en-US" w:eastAsia="ru-RU"/>
              </w:rPr>
              <w:t>II-4</w:t>
            </w:r>
            <w:r w:rsidRPr="00097C74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</w:tr>
      <w:tr w:rsidR="00097C74" w:rsidRPr="00097C74" w:rsidTr="00A51E4F">
        <w:trPr>
          <w:trHeight w:val="34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 xml:space="preserve">ул. </w:t>
            </w:r>
            <w:proofErr w:type="spellStart"/>
            <w:r w:rsidRPr="00097C74">
              <w:rPr>
                <w:rFonts w:eastAsia="Times New Roman"/>
                <w:lang w:eastAsia="ru-RU"/>
              </w:rPr>
              <w:t>Аргуновская</w:t>
            </w:r>
            <w:proofErr w:type="spellEnd"/>
            <w:r w:rsidRPr="00097C74">
              <w:rPr>
                <w:rFonts w:eastAsia="Times New Roman"/>
                <w:lang w:eastAsia="ru-RU"/>
              </w:rPr>
              <w:t>, д. 10, корп. 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1982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sz w:val="26"/>
                <w:szCs w:val="26"/>
              </w:rPr>
            </w:pPr>
            <w:r w:rsidRPr="00097C74">
              <w:rPr>
                <w:rFonts w:eastAsia="Times New Roman"/>
                <w:sz w:val="26"/>
                <w:szCs w:val="26"/>
                <w:lang w:val="en-US" w:eastAsia="ru-RU"/>
              </w:rPr>
              <w:t>II-</w:t>
            </w:r>
            <w:r w:rsidRPr="00097C74">
              <w:rPr>
                <w:rFonts w:eastAsia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</w:tr>
      <w:tr w:rsidR="00097C74" w:rsidRPr="00097C74" w:rsidTr="00A51E4F">
        <w:trPr>
          <w:trHeight w:val="34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 xml:space="preserve">ул. </w:t>
            </w:r>
            <w:proofErr w:type="spellStart"/>
            <w:r w:rsidRPr="00097C74">
              <w:rPr>
                <w:rFonts w:eastAsia="Times New Roman"/>
                <w:lang w:eastAsia="ru-RU"/>
              </w:rPr>
              <w:t>Аргуновская</w:t>
            </w:r>
            <w:proofErr w:type="spellEnd"/>
            <w:r w:rsidRPr="00097C74">
              <w:rPr>
                <w:rFonts w:eastAsia="Times New Roman"/>
                <w:lang w:eastAsia="ru-RU"/>
              </w:rPr>
              <w:t>, д. 16, корп. 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1981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sz w:val="26"/>
                <w:szCs w:val="26"/>
              </w:rPr>
            </w:pPr>
            <w:r w:rsidRPr="00097C74">
              <w:rPr>
                <w:rFonts w:eastAsia="Times New Roman"/>
                <w:sz w:val="26"/>
                <w:szCs w:val="26"/>
                <w:lang w:val="en-US" w:eastAsia="ru-RU"/>
              </w:rPr>
              <w:t>II-</w:t>
            </w:r>
            <w:r w:rsidRPr="00097C74">
              <w:rPr>
                <w:rFonts w:eastAsia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</w:tr>
      <w:tr w:rsidR="00097C74" w:rsidRPr="00097C74" w:rsidTr="00A51E4F">
        <w:trPr>
          <w:trHeight w:val="34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ул. Бочкова, д. 3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1974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sz w:val="26"/>
                <w:szCs w:val="26"/>
              </w:rPr>
            </w:pPr>
            <w:r w:rsidRPr="00097C74">
              <w:rPr>
                <w:rFonts w:eastAsia="Times New Roman"/>
                <w:sz w:val="26"/>
                <w:szCs w:val="26"/>
                <w:lang w:val="en-US" w:eastAsia="ru-RU"/>
              </w:rPr>
              <w:t>II-</w:t>
            </w:r>
            <w:r w:rsidRPr="00097C74">
              <w:rPr>
                <w:rFonts w:eastAsia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</w:tr>
      <w:tr w:rsidR="00097C74" w:rsidRPr="00097C74" w:rsidTr="00A51E4F">
        <w:trPr>
          <w:trHeight w:val="34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ул. Годовикова, д. 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1935-1957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sz w:val="26"/>
                <w:szCs w:val="26"/>
              </w:rPr>
            </w:pPr>
            <w:r w:rsidRPr="00097C74">
              <w:rPr>
                <w:rFonts w:eastAsia="Times New Roman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1, 2, 3</w:t>
            </w:r>
          </w:p>
        </w:tc>
      </w:tr>
      <w:tr w:rsidR="00097C74" w:rsidRPr="00097C74" w:rsidTr="00A51E4F">
        <w:trPr>
          <w:trHeight w:val="34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Звездный бульвар, д. 5, корп. 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1969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C74">
              <w:rPr>
                <w:rFonts w:eastAsia="Times New Roman"/>
                <w:sz w:val="26"/>
                <w:szCs w:val="26"/>
                <w:lang w:eastAsia="ru-RU"/>
              </w:rPr>
              <w:t>II-18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</w:tr>
      <w:tr w:rsidR="00097C74" w:rsidRPr="00097C74" w:rsidTr="00A51E4F">
        <w:trPr>
          <w:trHeight w:val="34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ул. Кондратюка, д.9, корп. 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1985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C74">
              <w:rPr>
                <w:rFonts w:eastAsia="Times New Roman"/>
                <w:sz w:val="26"/>
                <w:szCs w:val="26"/>
                <w:lang w:eastAsia="ru-RU"/>
              </w:rPr>
              <w:t>II-68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</w:tr>
      <w:tr w:rsidR="00097C74" w:rsidRPr="00097C74" w:rsidTr="00A51E4F">
        <w:trPr>
          <w:trHeight w:val="34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ул. Академика Королева, д. 4, корп. 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1989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sz w:val="26"/>
                <w:szCs w:val="26"/>
              </w:rPr>
            </w:pPr>
            <w:r w:rsidRPr="00097C74">
              <w:rPr>
                <w:rFonts w:eastAsia="Times New Roman"/>
                <w:sz w:val="26"/>
                <w:szCs w:val="26"/>
                <w:lang w:eastAsia="ru-RU"/>
              </w:rPr>
              <w:t>КОПЭ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2, 4, 5, 6, 7</w:t>
            </w:r>
          </w:p>
        </w:tc>
      </w:tr>
      <w:tr w:rsidR="00097C74" w:rsidRPr="00097C74" w:rsidTr="00A51E4F">
        <w:trPr>
          <w:trHeight w:val="34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 xml:space="preserve">ул. Академика Королева, д. 9, корп.5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1986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sz w:val="26"/>
                <w:szCs w:val="26"/>
              </w:rPr>
            </w:pPr>
            <w:r w:rsidRPr="00097C74">
              <w:rPr>
                <w:rFonts w:eastAsia="Times New Roman"/>
                <w:sz w:val="26"/>
                <w:szCs w:val="26"/>
                <w:lang w:eastAsia="ru-RU"/>
              </w:rPr>
              <w:t>II-68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</w:t>
            </w:r>
          </w:p>
        </w:tc>
      </w:tr>
      <w:tr w:rsidR="00097C74" w:rsidRPr="00097C74" w:rsidTr="00A51E4F">
        <w:trPr>
          <w:trHeight w:val="34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ул. Хованская, д. 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2002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sz w:val="26"/>
                <w:szCs w:val="26"/>
              </w:rPr>
            </w:pPr>
            <w:r w:rsidRPr="00097C74">
              <w:rPr>
                <w:sz w:val="26"/>
                <w:szCs w:val="26"/>
              </w:rPr>
              <w:t>П-44т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1, 2, 3, 4, 5, 6, 7, 8</w:t>
            </w:r>
          </w:p>
        </w:tc>
      </w:tr>
      <w:tr w:rsidR="00097C74" w:rsidRPr="00097C74" w:rsidTr="00A51E4F">
        <w:trPr>
          <w:trHeight w:val="34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ул. Бочкова, д. 6, корп. 2</w:t>
            </w:r>
          </w:p>
          <w:p w:rsidR="00535C53" w:rsidRPr="00097C74" w:rsidRDefault="00535C53" w:rsidP="00A51E4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1983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97C74">
              <w:rPr>
                <w:rFonts w:eastAsia="Times New Roman"/>
                <w:sz w:val="26"/>
                <w:szCs w:val="26"/>
                <w:lang w:eastAsia="ru-RU"/>
              </w:rPr>
              <w:t>П-44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35C53" w:rsidRPr="00097C74" w:rsidRDefault="00535C53" w:rsidP="00A51E4F">
            <w:pPr>
              <w:jc w:val="center"/>
              <w:rPr>
                <w:rFonts w:eastAsia="Times New Roman"/>
                <w:lang w:eastAsia="ru-RU"/>
              </w:rPr>
            </w:pPr>
            <w:r w:rsidRPr="00097C74">
              <w:rPr>
                <w:rFonts w:eastAsia="Times New Roman"/>
                <w:lang w:eastAsia="ru-RU"/>
              </w:rPr>
              <w:t>1, 2, 3</w:t>
            </w:r>
          </w:p>
        </w:tc>
      </w:tr>
      <w:tr w:rsidR="00097C74" w:rsidRPr="00097C74" w:rsidTr="00A51E4F">
        <w:trPr>
          <w:trHeight w:val="345"/>
          <w:jc w:val="center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C74">
              <w:rPr>
                <w:rFonts w:ascii="Times New Roman" w:hAnsi="Times New Roman"/>
                <w:sz w:val="28"/>
                <w:szCs w:val="28"/>
              </w:rPr>
              <w:t>Итого: МКД 12</w:t>
            </w:r>
          </w:p>
          <w:p w:rsidR="00535C53" w:rsidRPr="00097C74" w:rsidRDefault="00535C53" w:rsidP="00A51E4F"/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5C53" w:rsidRPr="00097C74" w:rsidRDefault="00535C53" w:rsidP="00A51E4F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097C74">
              <w:rPr>
                <w:rFonts w:eastAsia="Times New Roman"/>
                <w:b/>
                <w:lang w:eastAsia="ru-RU"/>
              </w:rPr>
              <w:t>30</w:t>
            </w:r>
          </w:p>
        </w:tc>
      </w:tr>
    </w:tbl>
    <w:p w:rsidR="00535C53" w:rsidRPr="00097C74" w:rsidRDefault="00535C53" w:rsidP="00535C53">
      <w:pPr>
        <w:jc w:val="both"/>
        <w:rPr>
          <w:rFonts w:eastAsia="Times New Roman"/>
          <w:lang w:eastAsia="ru-RU"/>
        </w:rPr>
      </w:pPr>
    </w:p>
    <w:p w:rsidR="00535C53" w:rsidRPr="00097C74" w:rsidRDefault="00535C53" w:rsidP="00535C53">
      <w:pPr>
        <w:ind w:firstLine="709"/>
        <w:jc w:val="both"/>
        <w:rPr>
          <w:b/>
        </w:rPr>
      </w:pPr>
      <w:r w:rsidRPr="00097C74">
        <w:rPr>
          <w:b/>
        </w:rPr>
        <w:t xml:space="preserve">Произведена замена 51 дверного блока в 25 домах по адресам: </w:t>
      </w:r>
    </w:p>
    <w:p w:rsidR="00535C53" w:rsidRPr="00097C74" w:rsidRDefault="00535C53" w:rsidP="00535C53">
      <w:pPr>
        <w:pStyle w:val="a3"/>
        <w:ind w:left="0" w:firstLine="709"/>
        <w:rPr>
          <w:sz w:val="16"/>
          <w:szCs w:val="16"/>
        </w:rPr>
      </w:pPr>
    </w:p>
    <w:tbl>
      <w:tblPr>
        <w:tblStyle w:val="af0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8891"/>
      </w:tblGrid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1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ул. Годовикова, д. 6, подъезды №1, 2, 3;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2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ул. Годовикова, д. 3;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3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ул. Годовикова, д. 5, подъезды №1, 2, 3, 4, 5, 6;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4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 xml:space="preserve">ул. Большая </w:t>
            </w:r>
            <w:proofErr w:type="spellStart"/>
            <w:r w:rsidRPr="00097C74">
              <w:t>Марьинская</w:t>
            </w:r>
            <w:proofErr w:type="spellEnd"/>
            <w:r w:rsidRPr="00097C74">
              <w:t>, д. 5;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5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Проспект Мира, д. 91, корп. 1;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6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Звездный бульвар, д. 25;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7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 xml:space="preserve">ул. </w:t>
            </w:r>
            <w:proofErr w:type="spellStart"/>
            <w:r w:rsidRPr="00097C74">
              <w:t>Аргуновская</w:t>
            </w:r>
            <w:proofErr w:type="spellEnd"/>
            <w:r w:rsidRPr="00097C74">
              <w:t>, д. 8, подъезды №2, 3, 4, 5, 6;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8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Звездный бульвар, д. 26, корп. 2, подъезды № 1, 2, 3;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9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ул. Академика Королева, д. 11, подъезд №1;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10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ул. Академика Королева, д. 9, корп. 1, подъезд №3;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11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ул. Академика Королева, д. 9, корп. 3, подъезд №2;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12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ул. Академика Королева д. 9, корп. 4, подъезд №2;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13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 xml:space="preserve">ул. </w:t>
            </w:r>
            <w:proofErr w:type="spellStart"/>
            <w:r w:rsidRPr="00097C74">
              <w:t>Аргуновская</w:t>
            </w:r>
            <w:proofErr w:type="spellEnd"/>
            <w:r w:rsidRPr="00097C74">
              <w:t>, д. 16 корп. 2, парадная дверь и запасной выход;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14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 xml:space="preserve">ул. 3-я </w:t>
            </w:r>
            <w:proofErr w:type="spellStart"/>
            <w:r w:rsidRPr="00097C74">
              <w:t>Новоостанкинская</w:t>
            </w:r>
            <w:proofErr w:type="spellEnd"/>
            <w:r w:rsidRPr="00097C74">
              <w:t>, д. 19, подъезд № 1;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15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 xml:space="preserve">ул. 3-я </w:t>
            </w:r>
            <w:proofErr w:type="spellStart"/>
            <w:r w:rsidRPr="00097C74">
              <w:t>Новоостанкинская</w:t>
            </w:r>
            <w:proofErr w:type="spellEnd"/>
            <w:r w:rsidRPr="00097C74">
              <w:t>, д. 23, подъезд № 1, 2, 3;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16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 xml:space="preserve">ул. </w:t>
            </w:r>
            <w:proofErr w:type="spellStart"/>
            <w:r w:rsidRPr="00097C74">
              <w:t>Цандера</w:t>
            </w:r>
            <w:proofErr w:type="spellEnd"/>
            <w:r w:rsidRPr="00097C74">
              <w:t>, д. 4, корп. 1, подъезд №1, 2, 3;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17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ул. Академика Королева, д. 1, подъезд № 1, 2;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18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Звездный бульвар, д. 12, корп. 1;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19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ул. Кондратюка, д. 14, подъезд №2;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20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>ул. Кондратюка, д. 1,</w:t>
            </w:r>
            <w:r w:rsidRPr="00097C74">
              <w:rPr>
                <w:bCs/>
              </w:rPr>
              <w:t xml:space="preserve"> к </w:t>
            </w:r>
            <w:proofErr w:type="spellStart"/>
            <w:r w:rsidRPr="00097C74">
              <w:rPr>
                <w:bCs/>
              </w:rPr>
              <w:t>мусорокамере</w:t>
            </w:r>
            <w:proofErr w:type="spellEnd"/>
            <w:r w:rsidRPr="00097C74">
              <w:rPr>
                <w:bCs/>
              </w:rPr>
              <w:t xml:space="preserve"> в </w:t>
            </w:r>
            <w:r w:rsidRPr="00097C74">
              <w:t>подъездах № 1, 2;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21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 xml:space="preserve">ул. </w:t>
            </w:r>
            <w:proofErr w:type="spellStart"/>
            <w:r w:rsidRPr="00097C74">
              <w:t>Цандера</w:t>
            </w:r>
            <w:proofErr w:type="spellEnd"/>
            <w:r w:rsidRPr="00097C74">
              <w:t>, д. 10 подъезды № 1, 3;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22</w:t>
            </w:r>
          </w:p>
        </w:tc>
        <w:tc>
          <w:tcPr>
            <w:tcW w:w="8891" w:type="dxa"/>
            <w:noWrap/>
            <w:hideMark/>
          </w:tcPr>
          <w:p w:rsidR="00535C53" w:rsidRPr="00097C74" w:rsidRDefault="00535C53" w:rsidP="00A51E4F">
            <w:pPr>
              <w:ind w:firstLine="709"/>
            </w:pPr>
            <w:r w:rsidRPr="00097C74">
              <w:t xml:space="preserve">ул. </w:t>
            </w:r>
            <w:proofErr w:type="spellStart"/>
            <w:r w:rsidRPr="00097C74">
              <w:t>Цандера</w:t>
            </w:r>
            <w:proofErr w:type="spellEnd"/>
            <w:r w:rsidRPr="00097C74">
              <w:t>, д. 12, подъезды № 1, 2;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23</w:t>
            </w:r>
          </w:p>
        </w:tc>
        <w:tc>
          <w:tcPr>
            <w:tcW w:w="8891" w:type="dxa"/>
            <w:noWrap/>
          </w:tcPr>
          <w:p w:rsidR="00535C53" w:rsidRPr="00097C74" w:rsidRDefault="00535C53" w:rsidP="00A51E4F">
            <w:pPr>
              <w:ind w:firstLine="709"/>
            </w:pPr>
            <w:r w:rsidRPr="00097C74">
              <w:t>ул. 2-я Останкинская, д. 8, подъезд №4;</w:t>
            </w:r>
          </w:p>
        </w:tc>
      </w:tr>
      <w:tr w:rsidR="00097C74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24</w:t>
            </w:r>
          </w:p>
        </w:tc>
        <w:tc>
          <w:tcPr>
            <w:tcW w:w="8891" w:type="dxa"/>
            <w:noWrap/>
          </w:tcPr>
          <w:p w:rsidR="00535C53" w:rsidRPr="00097C74" w:rsidRDefault="00535C53" w:rsidP="00A51E4F">
            <w:pPr>
              <w:ind w:firstLine="709"/>
            </w:pPr>
            <w:r w:rsidRPr="00097C74">
              <w:t>ул. Академика Королева, д. 9, корп. 3, подъезд № 1, 3, 4;</w:t>
            </w:r>
          </w:p>
        </w:tc>
      </w:tr>
      <w:tr w:rsidR="00535C53" w:rsidRPr="00097C74" w:rsidTr="00A51E4F">
        <w:trPr>
          <w:trHeight w:val="375"/>
        </w:trPr>
        <w:tc>
          <w:tcPr>
            <w:tcW w:w="1174" w:type="dxa"/>
          </w:tcPr>
          <w:p w:rsidR="00535C53" w:rsidRPr="00097C74" w:rsidRDefault="00535C53" w:rsidP="00A51E4F">
            <w:pPr>
              <w:ind w:firstLine="462"/>
              <w:jc w:val="right"/>
            </w:pPr>
            <w:r w:rsidRPr="00097C74">
              <w:t>25</w:t>
            </w:r>
          </w:p>
        </w:tc>
        <w:tc>
          <w:tcPr>
            <w:tcW w:w="8891" w:type="dxa"/>
            <w:noWrap/>
          </w:tcPr>
          <w:p w:rsidR="00535C53" w:rsidRPr="00097C74" w:rsidRDefault="00535C53" w:rsidP="00A51E4F">
            <w:pPr>
              <w:ind w:firstLine="709"/>
            </w:pPr>
            <w:r w:rsidRPr="00097C74">
              <w:t xml:space="preserve">ул. 3-я </w:t>
            </w:r>
            <w:proofErr w:type="spellStart"/>
            <w:r w:rsidRPr="00097C74">
              <w:t>Новоостанкинская</w:t>
            </w:r>
            <w:proofErr w:type="spellEnd"/>
            <w:r w:rsidRPr="00097C74">
              <w:t>, д. 15, подъезды № 1, 2, 3.</w:t>
            </w:r>
          </w:p>
        </w:tc>
      </w:tr>
    </w:tbl>
    <w:p w:rsidR="00535C53" w:rsidRPr="00097C74" w:rsidRDefault="00535C53" w:rsidP="00535C53">
      <w:pPr>
        <w:ind w:firstLine="709"/>
        <w:jc w:val="center"/>
        <w:rPr>
          <w:b/>
        </w:rPr>
      </w:pPr>
    </w:p>
    <w:p w:rsidR="00535C53" w:rsidRPr="00097C74" w:rsidRDefault="00535C53" w:rsidP="00535C53">
      <w:pPr>
        <w:ind w:firstLine="709"/>
        <w:jc w:val="center"/>
        <w:rPr>
          <w:b/>
        </w:rPr>
      </w:pPr>
    </w:p>
    <w:p w:rsidR="00535C53" w:rsidRPr="00097C74" w:rsidRDefault="00535C53" w:rsidP="00535C53">
      <w:pPr>
        <w:jc w:val="center"/>
        <w:rPr>
          <w:b/>
        </w:rPr>
      </w:pPr>
      <w:r w:rsidRPr="00097C74">
        <w:rPr>
          <w:b/>
        </w:rPr>
        <w:t>Восстановление ограждающих конструкций в МКД:</w:t>
      </w:r>
    </w:p>
    <w:p w:rsidR="00535C53" w:rsidRPr="00097C74" w:rsidRDefault="00535C53" w:rsidP="00535C53">
      <w:pPr>
        <w:ind w:firstLine="709"/>
        <w:jc w:val="both"/>
        <w:rPr>
          <w:bCs/>
        </w:rPr>
      </w:pPr>
      <w:r w:rsidRPr="00097C74">
        <w:rPr>
          <w:bCs/>
        </w:rPr>
        <w:t>По адресу: ул. Академика Королева, д. 3, в границах подъезда №10, в подвальном помещении выполнены работы по восстановлению стены.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097C74">
        <w:rPr>
          <w:b/>
          <w:bCs/>
          <w:sz w:val="28"/>
          <w:szCs w:val="28"/>
        </w:rPr>
        <w:lastRenderedPageBreak/>
        <w:t>Капитальный ремонт домов</w:t>
      </w:r>
    </w:p>
    <w:p w:rsidR="00535C53" w:rsidRPr="00097C74" w:rsidRDefault="00535C53" w:rsidP="00535C53">
      <w:pPr>
        <w:ind w:firstLine="709"/>
        <w:jc w:val="both"/>
        <w:rPr>
          <w:bCs/>
        </w:rPr>
      </w:pPr>
      <w:r w:rsidRPr="00097C74">
        <w:rPr>
          <w:bCs/>
        </w:rPr>
        <w:t>Всего было отремонтировано 48 систем в 11 многоквартирных домах.</w:t>
      </w:r>
    </w:p>
    <w:p w:rsidR="00535C53" w:rsidRPr="00097C74" w:rsidRDefault="00535C53" w:rsidP="00535C53">
      <w:pPr>
        <w:pStyle w:val="a3"/>
        <w:numPr>
          <w:ilvl w:val="0"/>
          <w:numId w:val="18"/>
        </w:numPr>
        <w:ind w:left="0" w:firstLine="709"/>
        <w:jc w:val="both"/>
      </w:pPr>
      <w:r w:rsidRPr="00097C74">
        <w:t>ул. 2-я Останкинская д. 2- 14 систем: электрика, ГВС стояки и магистрали, ХВС стояки и магистрали, ЦО стояки и магистрали, канализация стояки и выпуски, замена мусоропровода, пожарного водопровода, внутреннего водостока, ремонт подвала и подъезда;</w:t>
      </w:r>
    </w:p>
    <w:p w:rsidR="00535C53" w:rsidRPr="00097C74" w:rsidRDefault="00535C53" w:rsidP="00535C53">
      <w:pPr>
        <w:pStyle w:val="a3"/>
        <w:numPr>
          <w:ilvl w:val="0"/>
          <w:numId w:val="18"/>
        </w:numPr>
        <w:ind w:left="0" w:firstLine="709"/>
        <w:jc w:val="both"/>
      </w:pPr>
      <w:r w:rsidRPr="00097C74">
        <w:t>Проспект Мира, д. 91, корп. 3. – 7 систем: электрика, ГВС магистрали, ХВС магистрали, ЦО магистрали, канализация выпуски, замена окон в местах общего пользования, ремонт подвала;</w:t>
      </w:r>
    </w:p>
    <w:p w:rsidR="00535C53" w:rsidRPr="00097C74" w:rsidRDefault="00535C53" w:rsidP="00535C53">
      <w:pPr>
        <w:pStyle w:val="a3"/>
        <w:numPr>
          <w:ilvl w:val="0"/>
          <w:numId w:val="18"/>
        </w:numPr>
        <w:ind w:left="0" w:firstLine="709"/>
        <w:jc w:val="both"/>
      </w:pPr>
      <w:r w:rsidRPr="00097C74">
        <w:t>ул. Академика Королева, д. 7. корп. 1 - 6 систем: ГВС магистрали, ХВС магистрали, ЦО магистрали, ремонт пожарного водопровода, ремонт фасада, ремонт подвала;</w:t>
      </w:r>
    </w:p>
    <w:p w:rsidR="00535C53" w:rsidRPr="00097C74" w:rsidRDefault="00535C53" w:rsidP="00535C53">
      <w:pPr>
        <w:pStyle w:val="a3"/>
        <w:numPr>
          <w:ilvl w:val="0"/>
          <w:numId w:val="18"/>
        </w:numPr>
        <w:ind w:left="0" w:firstLine="709"/>
        <w:jc w:val="both"/>
      </w:pPr>
      <w:r w:rsidRPr="00097C74">
        <w:t xml:space="preserve">ул. </w:t>
      </w:r>
      <w:proofErr w:type="spellStart"/>
      <w:r w:rsidRPr="00097C74">
        <w:t>Аргуновская</w:t>
      </w:r>
      <w:proofErr w:type="spellEnd"/>
      <w:r w:rsidRPr="00097C74">
        <w:t xml:space="preserve"> д. 12 - 4 системы: </w:t>
      </w:r>
      <w:r w:rsidRPr="00097C74">
        <w:rPr>
          <w:rFonts w:eastAsia="Times New Roman"/>
        </w:rPr>
        <w:t>подвал, ф</w:t>
      </w:r>
      <w:r w:rsidRPr="00097C74">
        <w:t>асад, окна, кровля;</w:t>
      </w:r>
    </w:p>
    <w:p w:rsidR="00535C53" w:rsidRPr="00097C74" w:rsidRDefault="00535C53" w:rsidP="00535C53">
      <w:pPr>
        <w:pStyle w:val="a3"/>
        <w:numPr>
          <w:ilvl w:val="0"/>
          <w:numId w:val="18"/>
        </w:numPr>
        <w:ind w:left="0" w:firstLine="709"/>
        <w:jc w:val="both"/>
      </w:pPr>
      <w:r w:rsidRPr="00097C74">
        <w:t>Звездный бульвар, д. 12, корп. 2- 1 система: фасад, выполнен не в полном объеме;</w:t>
      </w:r>
    </w:p>
    <w:p w:rsidR="00535C53" w:rsidRPr="00097C74" w:rsidRDefault="00535C53" w:rsidP="00535C53">
      <w:pPr>
        <w:pStyle w:val="a3"/>
        <w:numPr>
          <w:ilvl w:val="0"/>
          <w:numId w:val="18"/>
        </w:numPr>
        <w:ind w:left="0" w:firstLine="709"/>
        <w:jc w:val="both"/>
      </w:pPr>
      <w:r w:rsidRPr="00097C74">
        <w:t>ул. Академика Королева д. 5- 1 система: кровля;</w:t>
      </w:r>
    </w:p>
    <w:p w:rsidR="00535C53" w:rsidRPr="00097C74" w:rsidRDefault="00535C53" w:rsidP="00535C53">
      <w:pPr>
        <w:pStyle w:val="a3"/>
        <w:numPr>
          <w:ilvl w:val="0"/>
          <w:numId w:val="18"/>
        </w:numPr>
        <w:ind w:left="0" w:firstLine="709"/>
        <w:jc w:val="both"/>
      </w:pPr>
      <w:r w:rsidRPr="00097C74">
        <w:t>Проспект Мира, д. 91, корп. 1 - 1 система: подъезд;</w:t>
      </w:r>
    </w:p>
    <w:p w:rsidR="00535C53" w:rsidRPr="00097C74" w:rsidRDefault="00535C53" w:rsidP="00535C53">
      <w:pPr>
        <w:pStyle w:val="a3"/>
        <w:numPr>
          <w:ilvl w:val="0"/>
          <w:numId w:val="18"/>
        </w:numPr>
        <w:ind w:left="0" w:firstLine="709"/>
        <w:jc w:val="both"/>
      </w:pPr>
      <w:r w:rsidRPr="00097C74">
        <w:t>ул. 1-я Останкинская, д. 19/1 - 1 система: подвал;</w:t>
      </w:r>
    </w:p>
    <w:p w:rsidR="00535C53" w:rsidRPr="00097C74" w:rsidRDefault="00535C53" w:rsidP="00535C53">
      <w:pPr>
        <w:pStyle w:val="a3"/>
        <w:numPr>
          <w:ilvl w:val="0"/>
          <w:numId w:val="18"/>
        </w:numPr>
        <w:ind w:left="0" w:firstLine="709"/>
        <w:jc w:val="both"/>
      </w:pPr>
      <w:r w:rsidRPr="00097C74">
        <w:t>ул. 1-я Останкинская, д. 41/9 - 5 систем: ХВС магистрали, ГВС магистрали, электрика, фасад и кровля – выполнены не в полном объеме;</w:t>
      </w:r>
    </w:p>
    <w:p w:rsidR="00535C53" w:rsidRPr="00097C74" w:rsidRDefault="00535C53" w:rsidP="00535C53">
      <w:pPr>
        <w:pStyle w:val="a3"/>
        <w:numPr>
          <w:ilvl w:val="0"/>
          <w:numId w:val="18"/>
        </w:numPr>
        <w:ind w:left="0" w:firstLine="709"/>
        <w:jc w:val="both"/>
      </w:pPr>
      <w:r w:rsidRPr="00097C74">
        <w:t xml:space="preserve"> ул. 2-я Останкинская, д. 10 - 7 систем: ГВС магистрали, ХВС магистрали, канализация магистрали, ЦО магистрали, ремонт внутреннего водостока, пожарного водопровода, мусоропровода;</w:t>
      </w:r>
    </w:p>
    <w:p w:rsidR="00535C53" w:rsidRPr="00097C74" w:rsidRDefault="00535C53" w:rsidP="00535C53">
      <w:pPr>
        <w:pStyle w:val="a3"/>
        <w:numPr>
          <w:ilvl w:val="0"/>
          <w:numId w:val="18"/>
        </w:numPr>
        <w:ind w:left="0" w:firstLine="709"/>
        <w:jc w:val="both"/>
      </w:pPr>
      <w:r w:rsidRPr="00097C74">
        <w:t xml:space="preserve"> ул. </w:t>
      </w:r>
      <w:proofErr w:type="spellStart"/>
      <w:r w:rsidRPr="00097C74">
        <w:t>Цандера</w:t>
      </w:r>
      <w:proofErr w:type="spellEnd"/>
      <w:r w:rsidRPr="00097C74">
        <w:t>, д. 7 - 1 система: фасад.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textAlignment w:val="baseline"/>
        <w:rPr>
          <w:b/>
          <w:bCs/>
          <w:sz w:val="28"/>
          <w:szCs w:val="28"/>
        </w:rPr>
      </w:pP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textAlignment w:val="baseline"/>
        <w:rPr>
          <w:b/>
          <w:bCs/>
          <w:sz w:val="28"/>
          <w:szCs w:val="28"/>
        </w:rPr>
      </w:pPr>
    </w:p>
    <w:p w:rsidR="00535C53" w:rsidRPr="00097C74" w:rsidRDefault="00535C53" w:rsidP="00535C53">
      <w:pPr>
        <w:spacing w:line="276" w:lineRule="auto"/>
        <w:ind w:firstLine="709"/>
        <w:jc w:val="center"/>
        <w:rPr>
          <w:b/>
          <w:bCs/>
          <w:sz w:val="36"/>
          <w:szCs w:val="36"/>
          <w:u w:val="single"/>
        </w:rPr>
      </w:pPr>
      <w:r w:rsidRPr="00097C74">
        <w:rPr>
          <w:b/>
          <w:bCs/>
          <w:sz w:val="36"/>
          <w:szCs w:val="36"/>
          <w:u w:val="single"/>
        </w:rPr>
        <w:t>Гаражно-стояночное хозяйство и транспортная инфраструктура, строительство</w:t>
      </w:r>
    </w:p>
    <w:p w:rsidR="00535C53" w:rsidRPr="00097C74" w:rsidRDefault="00535C53" w:rsidP="00535C53">
      <w:pPr>
        <w:tabs>
          <w:tab w:val="left" w:pos="142"/>
          <w:tab w:val="left" w:pos="851"/>
          <w:tab w:val="left" w:pos="9639"/>
        </w:tabs>
        <w:ind w:firstLine="709"/>
        <w:jc w:val="both"/>
        <w:rPr>
          <w:b/>
        </w:rPr>
      </w:pPr>
    </w:p>
    <w:p w:rsidR="00535C53" w:rsidRPr="00097C74" w:rsidRDefault="00535C53" w:rsidP="00535C53">
      <w:pPr>
        <w:tabs>
          <w:tab w:val="left" w:pos="0"/>
          <w:tab w:val="left" w:pos="851"/>
          <w:tab w:val="left" w:pos="9639"/>
        </w:tabs>
        <w:ind w:firstLine="709"/>
        <w:jc w:val="both"/>
      </w:pPr>
      <w:r w:rsidRPr="00097C74">
        <w:tab/>
        <w:t xml:space="preserve">На территории района находятся </w:t>
      </w:r>
      <w:r w:rsidRPr="00097C74">
        <w:rPr>
          <w:b/>
        </w:rPr>
        <w:t>339</w:t>
      </w:r>
      <w:r w:rsidRPr="00097C74">
        <w:t xml:space="preserve"> объектов гаражного хозяйства на которых обустроено </w:t>
      </w:r>
      <w:r w:rsidRPr="00097C74">
        <w:rPr>
          <w:b/>
        </w:rPr>
        <w:t>17 650</w:t>
      </w:r>
      <w:r w:rsidRPr="00097C74">
        <w:t xml:space="preserve"> парковочных мест, а именно:</w:t>
      </w:r>
    </w:p>
    <w:p w:rsidR="00535C53" w:rsidRPr="00097C74" w:rsidRDefault="00535C53" w:rsidP="00535C53">
      <w:pPr>
        <w:pStyle w:val="a3"/>
        <w:tabs>
          <w:tab w:val="left" w:pos="0"/>
          <w:tab w:val="left" w:pos="709"/>
          <w:tab w:val="left" w:pos="9639"/>
        </w:tabs>
        <w:ind w:left="0"/>
        <w:jc w:val="both"/>
      </w:pPr>
      <w:r w:rsidRPr="00097C74">
        <w:tab/>
        <w:t>1. Капитальные гаражи всего – 29 на 7 305 м/мест;</w:t>
      </w:r>
    </w:p>
    <w:p w:rsidR="00535C53" w:rsidRPr="00097C74" w:rsidRDefault="00535C53" w:rsidP="00535C53">
      <w:pPr>
        <w:tabs>
          <w:tab w:val="left" w:pos="0"/>
        </w:tabs>
        <w:jc w:val="both"/>
      </w:pPr>
      <w:r w:rsidRPr="00097C74">
        <w:tab/>
        <w:t xml:space="preserve">2. Автостоянки на территории района всего 15 на 814 м/мест.; </w:t>
      </w:r>
    </w:p>
    <w:p w:rsidR="00535C53" w:rsidRPr="00097C74" w:rsidRDefault="00535C53" w:rsidP="00535C53">
      <w:pPr>
        <w:tabs>
          <w:tab w:val="left" w:pos="0"/>
        </w:tabs>
        <w:jc w:val="both"/>
      </w:pPr>
      <w:r w:rsidRPr="00097C74">
        <w:tab/>
        <w:t xml:space="preserve">3. Парковки на территории района обустроены по 278 адресам на 9 514 </w:t>
      </w:r>
      <w:proofErr w:type="spellStart"/>
      <w:r w:rsidRPr="00097C74">
        <w:t>машиномест</w:t>
      </w:r>
      <w:proofErr w:type="spellEnd"/>
      <w:r w:rsidRPr="00097C74">
        <w:t>, из них:</w:t>
      </w:r>
    </w:p>
    <w:p w:rsidR="00535C53" w:rsidRPr="00097C74" w:rsidRDefault="00535C53" w:rsidP="00535C53">
      <w:pPr>
        <w:tabs>
          <w:tab w:val="left" w:pos="0"/>
          <w:tab w:val="left" w:pos="567"/>
          <w:tab w:val="left" w:pos="9639"/>
        </w:tabs>
        <w:ind w:firstLine="709"/>
        <w:jc w:val="both"/>
      </w:pPr>
      <w:r w:rsidRPr="00097C74">
        <w:t>-на дворовых территориях по 129 адресам на 6 822 м/мест;</w:t>
      </w:r>
    </w:p>
    <w:p w:rsidR="00535C53" w:rsidRPr="00097C74" w:rsidRDefault="00535C53" w:rsidP="00535C53">
      <w:pPr>
        <w:tabs>
          <w:tab w:val="left" w:pos="0"/>
          <w:tab w:val="left" w:pos="567"/>
          <w:tab w:val="left" w:pos="9639"/>
        </w:tabs>
        <w:ind w:firstLine="709"/>
        <w:jc w:val="both"/>
      </w:pPr>
      <w:r w:rsidRPr="00097C74">
        <w:t xml:space="preserve">-в зоне платного городского пространства на </w:t>
      </w:r>
      <w:proofErr w:type="spellStart"/>
      <w:r w:rsidRPr="00097C74">
        <w:t>улично</w:t>
      </w:r>
      <w:proofErr w:type="spellEnd"/>
      <w:r w:rsidRPr="00097C74">
        <w:t xml:space="preserve">–дорожной сети по 144 адресам обустроено 2 242 парковочных места, (в том числе 178 парковочных мест для инвалидов, 4 бесплатных парковочных места у социального объекта (проезд </w:t>
      </w:r>
      <w:proofErr w:type="spellStart"/>
      <w:r w:rsidRPr="00097C74">
        <w:t>Ольминского</w:t>
      </w:r>
      <w:proofErr w:type="spellEnd"/>
      <w:r w:rsidRPr="00097C74">
        <w:t>) и 6 парковочных мест для</w:t>
      </w:r>
      <w:r w:rsidR="00F76C7E" w:rsidRPr="00097C74">
        <w:t xml:space="preserve"> автобусов (Продольный проезд);</w:t>
      </w:r>
    </w:p>
    <w:p w:rsidR="00535C53" w:rsidRPr="00097C74" w:rsidRDefault="00535C53" w:rsidP="00535C53">
      <w:pPr>
        <w:tabs>
          <w:tab w:val="left" w:pos="0"/>
          <w:tab w:val="left" w:pos="567"/>
          <w:tab w:val="left" w:pos="9639"/>
        </w:tabs>
        <w:ind w:firstLine="709"/>
        <w:jc w:val="both"/>
      </w:pPr>
      <w:r w:rsidRPr="00097C74">
        <w:t>-возле социальных и коммерческих объектов по 5 адресам обустроено 450 парковочных мест.</w:t>
      </w:r>
    </w:p>
    <w:p w:rsidR="00535C53" w:rsidRPr="00097C74" w:rsidRDefault="00535C53" w:rsidP="00535C53">
      <w:pPr>
        <w:pStyle w:val="a3"/>
        <w:tabs>
          <w:tab w:val="left" w:pos="0"/>
          <w:tab w:val="left" w:pos="567"/>
          <w:tab w:val="left" w:pos="9639"/>
        </w:tabs>
        <w:ind w:left="0"/>
        <w:jc w:val="both"/>
      </w:pPr>
      <w:r w:rsidRPr="00097C74">
        <w:tab/>
        <w:t xml:space="preserve">4. Гаражи льготной категории </w:t>
      </w:r>
      <w:r w:rsidRPr="00097C74">
        <w:rPr>
          <w:rFonts w:eastAsia="+mn-ea"/>
          <w:kern w:val="24"/>
        </w:rPr>
        <w:t xml:space="preserve">граждан (инвалидов и ветеранов Великой Отечественной войны)- </w:t>
      </w:r>
      <w:r w:rsidRPr="00097C74">
        <w:t>17 м/мест.</w:t>
      </w:r>
    </w:p>
    <w:p w:rsidR="00535C53" w:rsidRPr="00097C74" w:rsidRDefault="00535C53" w:rsidP="00535C53">
      <w:pPr>
        <w:ind w:firstLine="709"/>
      </w:pPr>
      <w:r w:rsidRPr="00097C74">
        <w:t xml:space="preserve">В 2022 году демонтированы 3 автостоянки на 54 </w:t>
      </w:r>
      <w:proofErr w:type="spellStart"/>
      <w:r w:rsidRPr="00097C74">
        <w:t>машиноместа</w:t>
      </w:r>
      <w:proofErr w:type="spellEnd"/>
      <w:r w:rsidRPr="00097C74">
        <w:t>:</w:t>
      </w:r>
    </w:p>
    <w:p w:rsidR="00535C53" w:rsidRPr="00097C74" w:rsidRDefault="00535C53" w:rsidP="00535C53">
      <w:r w:rsidRPr="00097C74">
        <w:tab/>
        <w:t>-а/с №44А, ул. 2-я Оста</w:t>
      </w:r>
      <w:r w:rsidR="00F276AA" w:rsidRPr="00097C74">
        <w:t xml:space="preserve">нкинская, д. 4 на 20 </w:t>
      </w:r>
      <w:proofErr w:type="spellStart"/>
      <w:r w:rsidR="00F276AA" w:rsidRPr="00097C74">
        <w:t>машиномест</w:t>
      </w:r>
      <w:proofErr w:type="spellEnd"/>
      <w:r w:rsidR="00F276AA" w:rsidRPr="00097C74">
        <w:t>;</w:t>
      </w:r>
    </w:p>
    <w:p w:rsidR="00535C53" w:rsidRPr="00097C74" w:rsidRDefault="00535C53" w:rsidP="00535C53">
      <w:pPr>
        <w:ind w:firstLine="708"/>
      </w:pPr>
      <w:r w:rsidRPr="00097C74">
        <w:lastRenderedPageBreak/>
        <w:t>-а/с №64, ул. 2-я Ост</w:t>
      </w:r>
      <w:r w:rsidR="00F276AA" w:rsidRPr="00097C74">
        <w:t xml:space="preserve">анкинская, д. 8 на 8 </w:t>
      </w:r>
      <w:proofErr w:type="spellStart"/>
      <w:r w:rsidR="00F276AA" w:rsidRPr="00097C74">
        <w:t>машиномест</w:t>
      </w:r>
      <w:proofErr w:type="spellEnd"/>
      <w:r w:rsidR="00F276AA" w:rsidRPr="00097C74">
        <w:t>;</w:t>
      </w:r>
    </w:p>
    <w:p w:rsidR="00535C53" w:rsidRPr="00097C74" w:rsidRDefault="00535C53" w:rsidP="00535C53">
      <w:pPr>
        <w:ind w:firstLine="708"/>
      </w:pPr>
      <w:r w:rsidRPr="00097C74">
        <w:t xml:space="preserve">-а/с №86А, Звездный </w:t>
      </w:r>
      <w:r w:rsidR="00F276AA" w:rsidRPr="00097C74">
        <w:t xml:space="preserve">бульвар, д. 25 на 26 </w:t>
      </w:r>
      <w:proofErr w:type="spellStart"/>
      <w:r w:rsidR="00F276AA" w:rsidRPr="00097C74">
        <w:t>машиномест</w:t>
      </w:r>
      <w:proofErr w:type="spellEnd"/>
      <w:r w:rsidR="00F276AA" w:rsidRPr="00097C74">
        <w:t>.</w:t>
      </w:r>
    </w:p>
    <w:p w:rsidR="00524A28" w:rsidRDefault="00524A28" w:rsidP="00535C53">
      <w:pPr>
        <w:spacing w:line="276" w:lineRule="auto"/>
        <w:jc w:val="center"/>
        <w:rPr>
          <w:b/>
          <w:bCs/>
        </w:rPr>
      </w:pPr>
    </w:p>
    <w:p w:rsidR="00535C53" w:rsidRPr="00097C74" w:rsidRDefault="00535C53" w:rsidP="00535C53">
      <w:pPr>
        <w:spacing w:line="276" w:lineRule="auto"/>
        <w:jc w:val="center"/>
        <w:rPr>
          <w:b/>
          <w:bCs/>
        </w:rPr>
      </w:pPr>
      <w:r w:rsidRPr="00097C74">
        <w:rPr>
          <w:b/>
          <w:bCs/>
        </w:rPr>
        <w:t>О работе в сфере БРТС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За 2022 год на территории района выявлено 77 транспортных средств с признаками брошенного разукомплектованного транспортного средства (далее БРТС), из которых: 10 транспортных средств перемещены на стоянку для временного хранения, 67 транспортных средств приведено владельцами в надлежащее состояние.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Было возвращено владельцам – 1 транспортное средство.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Для обращения БРТС в собственность города Москвы в судебном порядке подано в Останкинский суд 9 исковых заявлений, из них: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-принято положительных решений по 6, которые утилизированы силами ГБУ «Автомобильные дороги СВАО»;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-в стадии рассмотрения в суде – 3 исковых заявления.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b/>
          <w:bCs/>
        </w:rPr>
      </w:pPr>
      <w:r w:rsidRPr="00097C74">
        <w:rPr>
          <w:rFonts w:eastAsia="+mn-ea"/>
          <w:kern w:val="24"/>
          <w:sz w:val="28"/>
          <w:szCs w:val="28"/>
        </w:rPr>
        <w:t>Регулярно на сайт управы размещается информация о работе с БРТС. До автовладельцев доводятся требования по содержанию транспортных средств на дворовых территориях.</w:t>
      </w:r>
    </w:p>
    <w:p w:rsidR="00535C53" w:rsidRPr="00097C74" w:rsidRDefault="00535C53" w:rsidP="00535C53">
      <w:pPr>
        <w:pStyle w:val="a6"/>
        <w:tabs>
          <w:tab w:val="left" w:pos="0"/>
          <w:tab w:val="left" w:pos="567"/>
        </w:tabs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sz w:val="28"/>
          <w:szCs w:val="28"/>
        </w:rPr>
        <w:t xml:space="preserve">В 2022 году за нарушение </w:t>
      </w:r>
      <w:r w:rsidRPr="00097C74">
        <w:rPr>
          <w:rFonts w:eastAsia="+mn-ea"/>
          <w:kern w:val="24"/>
          <w:sz w:val="28"/>
          <w:szCs w:val="28"/>
        </w:rPr>
        <w:t>правил парковки на улично-дорожной сети Останкинского района силами ГКУ «Администратор Московского парковочного пространства» на специализированные стоянки эвакуировано 4 713 транспортных средств.</w:t>
      </w:r>
    </w:p>
    <w:p w:rsidR="00535C53" w:rsidRPr="00097C74" w:rsidRDefault="00535C53" w:rsidP="00535C53">
      <w:pPr>
        <w:ind w:firstLine="709"/>
        <w:jc w:val="center"/>
        <w:rPr>
          <w:b/>
          <w:bCs/>
          <w:u w:val="single"/>
        </w:rPr>
      </w:pPr>
    </w:p>
    <w:p w:rsidR="00535C53" w:rsidRPr="00097C74" w:rsidRDefault="00535C53" w:rsidP="00535C53">
      <w:pPr>
        <w:jc w:val="center"/>
        <w:rPr>
          <w:b/>
          <w:bCs/>
        </w:rPr>
      </w:pPr>
      <w:r w:rsidRPr="00097C74">
        <w:rPr>
          <w:b/>
          <w:bCs/>
        </w:rPr>
        <w:t>О выполнении мероприятий КСОДД</w:t>
      </w:r>
    </w:p>
    <w:p w:rsidR="00535C53" w:rsidRPr="00097C74" w:rsidRDefault="00535C53" w:rsidP="00535C53">
      <w:pPr>
        <w:ind w:firstLine="709"/>
        <w:jc w:val="both"/>
        <w:rPr>
          <w:bCs/>
        </w:rPr>
      </w:pPr>
      <w:r w:rsidRPr="00097C74">
        <w:rPr>
          <w:bCs/>
        </w:rPr>
        <w:t>Советом депутатов района было согласовано одно мероприятие КСОДД, которое было реализовано ГБУ «</w:t>
      </w:r>
      <w:proofErr w:type="spellStart"/>
      <w:r w:rsidRPr="00097C74">
        <w:rPr>
          <w:bCs/>
        </w:rPr>
        <w:t>Жилищник</w:t>
      </w:r>
      <w:proofErr w:type="spellEnd"/>
      <w:r w:rsidRPr="00097C74">
        <w:rPr>
          <w:bCs/>
        </w:rPr>
        <w:t xml:space="preserve"> Останкинского района»:</w:t>
      </w:r>
    </w:p>
    <w:p w:rsidR="00535C53" w:rsidRPr="00097C74" w:rsidRDefault="00535C53" w:rsidP="00535C53">
      <w:pPr>
        <w:ind w:firstLine="709"/>
        <w:jc w:val="both"/>
        <w:rPr>
          <w:bCs/>
          <w:lang w:eastAsia="ar-SA"/>
        </w:rPr>
      </w:pPr>
      <w:r w:rsidRPr="00097C74">
        <w:rPr>
          <w:lang w:eastAsia="ar-SA"/>
        </w:rPr>
        <w:t xml:space="preserve">- установка сферического зеркала по адресу: 6-й Останкинский переулок (на переезде трамвайных путей). </w:t>
      </w:r>
    </w:p>
    <w:p w:rsidR="00535C53" w:rsidRPr="00097C74" w:rsidRDefault="00535C53" w:rsidP="00535C53">
      <w:pPr>
        <w:ind w:firstLine="709"/>
        <w:jc w:val="both"/>
        <w:rPr>
          <w:bCs/>
          <w:u w:val="single"/>
        </w:rPr>
      </w:pPr>
    </w:p>
    <w:p w:rsidR="00535C53" w:rsidRPr="00097C74" w:rsidRDefault="00535C53" w:rsidP="00535C53">
      <w:pPr>
        <w:jc w:val="center"/>
        <w:rPr>
          <w:b/>
          <w:bCs/>
        </w:rPr>
      </w:pPr>
      <w:r w:rsidRPr="00097C74">
        <w:rPr>
          <w:b/>
          <w:bCs/>
        </w:rPr>
        <w:t>О работе в сфере безопасности дорожного движения</w:t>
      </w:r>
    </w:p>
    <w:p w:rsidR="00535C53" w:rsidRPr="00097C74" w:rsidRDefault="00535C53" w:rsidP="00535C53">
      <w:pPr>
        <w:kinsoku w:val="0"/>
        <w:overflowPunct w:val="0"/>
        <w:ind w:firstLine="709"/>
        <w:jc w:val="both"/>
        <w:textAlignment w:val="baseline"/>
        <w:rPr>
          <w:rFonts w:eastAsia="+mn-ea"/>
          <w:kern w:val="24"/>
          <w:lang w:eastAsia="ru-RU"/>
        </w:rPr>
      </w:pPr>
      <w:r w:rsidRPr="00097C74">
        <w:rPr>
          <w:rFonts w:eastAsia="+mn-ea"/>
          <w:kern w:val="24"/>
          <w:lang w:eastAsia="ru-RU"/>
        </w:rPr>
        <w:t xml:space="preserve">Управа района регулярно выступает с предложениями по организации дорожного движения на улично-дорожной сети на заседаниях Окружной комиссии по безопасности дорожного движения </w:t>
      </w:r>
      <w:r w:rsidRPr="00097C74">
        <w:t>в Северо-Восточном административном округе города Москвы</w:t>
      </w:r>
      <w:r w:rsidRPr="00097C74">
        <w:rPr>
          <w:rFonts w:eastAsia="+mn-ea"/>
          <w:kern w:val="24"/>
          <w:lang w:eastAsia="ru-RU"/>
        </w:rPr>
        <w:t xml:space="preserve">. Предложения формируются при обследовании территории сотрудниками управы, по обращениям жителей и организаций района. </w:t>
      </w:r>
    </w:p>
    <w:p w:rsidR="00535C53" w:rsidRPr="00097C74" w:rsidRDefault="00535C53" w:rsidP="00535C53">
      <w:pPr>
        <w:kinsoku w:val="0"/>
        <w:overflowPunct w:val="0"/>
        <w:ind w:firstLine="709"/>
        <w:jc w:val="both"/>
        <w:textAlignment w:val="baseline"/>
        <w:rPr>
          <w:rFonts w:eastAsia="+mn-ea"/>
          <w:kern w:val="24"/>
          <w:lang w:eastAsia="ru-RU"/>
        </w:rPr>
      </w:pPr>
      <w:r w:rsidRPr="00097C74">
        <w:rPr>
          <w:rFonts w:eastAsia="+mn-ea"/>
          <w:kern w:val="24"/>
          <w:lang w:eastAsia="ru-RU"/>
        </w:rPr>
        <w:t>В 2022 году на заседаниях Комиссии по БДД было рассмотрено 13 предложений, из них:</w:t>
      </w:r>
    </w:p>
    <w:p w:rsidR="00535C53" w:rsidRPr="00097C74" w:rsidRDefault="00535C53" w:rsidP="00535C53">
      <w:pPr>
        <w:kinsoku w:val="0"/>
        <w:overflowPunct w:val="0"/>
        <w:ind w:firstLine="709"/>
        <w:jc w:val="both"/>
        <w:textAlignment w:val="baseline"/>
        <w:rPr>
          <w:rFonts w:eastAsia="+mn-ea"/>
          <w:kern w:val="24"/>
          <w:lang w:eastAsia="ru-RU"/>
        </w:rPr>
      </w:pPr>
      <w:r w:rsidRPr="00097C74">
        <w:rPr>
          <w:rFonts w:eastAsia="+mn-ea"/>
          <w:kern w:val="24"/>
          <w:lang w:eastAsia="ru-RU"/>
        </w:rPr>
        <w:t>-пр</w:t>
      </w:r>
      <w:r w:rsidR="001A787B" w:rsidRPr="00097C74">
        <w:rPr>
          <w:rFonts w:eastAsia="+mn-ea"/>
          <w:kern w:val="24"/>
          <w:lang w:eastAsia="ru-RU"/>
        </w:rPr>
        <w:t>инято 12 положительных решений;</w:t>
      </w:r>
    </w:p>
    <w:p w:rsidR="00535C53" w:rsidRPr="00097C74" w:rsidRDefault="00535C53" w:rsidP="00535C53">
      <w:pPr>
        <w:kinsoku w:val="0"/>
        <w:overflowPunct w:val="0"/>
        <w:ind w:firstLine="709"/>
        <w:jc w:val="both"/>
        <w:textAlignment w:val="baseline"/>
        <w:rPr>
          <w:rFonts w:eastAsia="+mn-ea"/>
          <w:kern w:val="24"/>
          <w:lang w:eastAsia="ru-RU"/>
        </w:rPr>
      </w:pPr>
      <w:r w:rsidRPr="00097C74">
        <w:rPr>
          <w:rFonts w:eastAsia="+mn-ea"/>
          <w:kern w:val="24"/>
          <w:lang w:eastAsia="ru-RU"/>
        </w:rPr>
        <w:t xml:space="preserve">-отклонено 1 предложение. </w:t>
      </w:r>
    </w:p>
    <w:p w:rsidR="00535C53" w:rsidRPr="00097C74" w:rsidRDefault="00535C53" w:rsidP="00535C53">
      <w:pPr>
        <w:kinsoku w:val="0"/>
        <w:overflowPunct w:val="0"/>
        <w:ind w:firstLine="709"/>
        <w:jc w:val="both"/>
        <w:textAlignment w:val="baseline"/>
        <w:rPr>
          <w:rFonts w:eastAsia="Times New Roman"/>
          <w:lang w:eastAsia="ru-RU"/>
        </w:rPr>
      </w:pPr>
      <w:r w:rsidRPr="00097C74">
        <w:rPr>
          <w:rFonts w:eastAsia="+mn-ea"/>
          <w:kern w:val="24"/>
          <w:lang w:eastAsia="ru-RU"/>
        </w:rPr>
        <w:t xml:space="preserve">Из принятых 12 решений выполнено в 2022 году 4 решения. Включены в план 2023 года – 8 решений. </w:t>
      </w:r>
    </w:p>
    <w:p w:rsidR="00535C53" w:rsidRPr="00097C74" w:rsidRDefault="00535C53" w:rsidP="00535C53">
      <w:pPr>
        <w:kinsoku w:val="0"/>
        <w:overflowPunct w:val="0"/>
        <w:ind w:firstLine="709"/>
        <w:jc w:val="both"/>
        <w:textAlignment w:val="baseline"/>
        <w:rPr>
          <w:rFonts w:eastAsia="+mn-ea"/>
          <w:kern w:val="24"/>
          <w:lang w:eastAsia="ru-RU"/>
        </w:rPr>
      </w:pPr>
      <w:r w:rsidRPr="00097C74">
        <w:rPr>
          <w:rFonts w:eastAsia="+mn-ea"/>
          <w:kern w:val="24"/>
          <w:lang w:eastAsia="ru-RU"/>
        </w:rPr>
        <w:t xml:space="preserve">Выполнены: </w:t>
      </w:r>
    </w:p>
    <w:p w:rsidR="00535C53" w:rsidRPr="00097C74" w:rsidRDefault="00535C53" w:rsidP="00535C53">
      <w:pPr>
        <w:ind w:firstLine="709"/>
        <w:jc w:val="both"/>
        <w:rPr>
          <w:rFonts w:eastAsia="+mn-ea"/>
          <w:kern w:val="24"/>
          <w:lang w:eastAsia="ru-RU"/>
        </w:rPr>
      </w:pPr>
      <w:r w:rsidRPr="00097C74">
        <w:rPr>
          <w:rFonts w:eastAsia="+mn-ea"/>
          <w:kern w:val="24"/>
          <w:lang w:eastAsia="ru-RU"/>
        </w:rPr>
        <w:t xml:space="preserve">1.О выводе части улицы Большая </w:t>
      </w:r>
      <w:proofErr w:type="spellStart"/>
      <w:r w:rsidRPr="00097C74">
        <w:rPr>
          <w:rFonts w:eastAsia="+mn-ea"/>
          <w:kern w:val="24"/>
          <w:lang w:eastAsia="ru-RU"/>
        </w:rPr>
        <w:t>Марьинская</w:t>
      </w:r>
      <w:proofErr w:type="spellEnd"/>
      <w:r w:rsidRPr="00097C74">
        <w:rPr>
          <w:rFonts w:eastAsia="+mn-ea"/>
          <w:kern w:val="24"/>
          <w:lang w:eastAsia="ru-RU"/>
        </w:rPr>
        <w:t xml:space="preserve"> из состава улично-дорожной сети, за исключением участка от Широкого проезда до Узкого переулка.</w:t>
      </w:r>
      <w:r w:rsidRPr="00097C74">
        <w:t xml:space="preserve"> Решение </w:t>
      </w:r>
      <w:r w:rsidRPr="00097C74">
        <w:rPr>
          <w:rFonts w:eastAsia="+mn-ea"/>
          <w:kern w:val="24"/>
          <w:lang w:eastAsia="ru-RU"/>
        </w:rPr>
        <w:t xml:space="preserve">по протоколу выполнено. </w:t>
      </w:r>
    </w:p>
    <w:p w:rsidR="00535C53" w:rsidRPr="00D046FA" w:rsidRDefault="00535C53" w:rsidP="00D046FA">
      <w:pPr>
        <w:ind w:firstLine="708"/>
        <w:jc w:val="both"/>
      </w:pPr>
      <w:r w:rsidRPr="006C2D09">
        <w:t xml:space="preserve">2. О предотвращении парковки автотранспорта на пешеходном тротуаре </w:t>
      </w:r>
      <w:r w:rsidR="00643AEE" w:rsidRPr="006C2D09">
        <w:t>по средствам установки ограждения вдоль</w:t>
      </w:r>
      <w:r w:rsidRPr="006C2D09">
        <w:t xml:space="preserve"> жил</w:t>
      </w:r>
      <w:r w:rsidR="00643AEE" w:rsidRPr="006C2D09">
        <w:t>ых</w:t>
      </w:r>
      <w:r w:rsidRPr="006C2D09">
        <w:t xml:space="preserve"> дом</w:t>
      </w:r>
      <w:r w:rsidR="00643AEE" w:rsidRPr="006C2D09">
        <w:t>ов</w:t>
      </w:r>
      <w:r w:rsidRPr="006C2D09">
        <w:t xml:space="preserve"> по адрес</w:t>
      </w:r>
      <w:r w:rsidR="00643AEE" w:rsidRPr="006C2D09">
        <w:t>ам</w:t>
      </w:r>
      <w:r w:rsidRPr="006C2D09">
        <w:t xml:space="preserve">: 5-й Останкинский </w:t>
      </w:r>
      <w:r w:rsidRPr="006C2D09">
        <w:lastRenderedPageBreak/>
        <w:t xml:space="preserve">переулок, д. </w:t>
      </w:r>
      <w:r w:rsidR="00643AEE" w:rsidRPr="006C2D09">
        <w:t xml:space="preserve">11 и </w:t>
      </w:r>
      <w:r w:rsidR="001E4944" w:rsidRPr="006C2D09">
        <w:t>у</w:t>
      </w:r>
      <w:r w:rsidR="00643AEE" w:rsidRPr="006C2D09">
        <w:t>л. 1-я Останкинская, д. 41/9</w:t>
      </w:r>
      <w:r w:rsidRPr="006C2D09">
        <w:t>. Решение по протоколу № 07-22 выполнено.</w:t>
      </w:r>
    </w:p>
    <w:p w:rsidR="00535C53" w:rsidRPr="00097C74" w:rsidRDefault="00535C53" w:rsidP="00535C53">
      <w:pPr>
        <w:ind w:firstLine="709"/>
        <w:jc w:val="both"/>
        <w:rPr>
          <w:rFonts w:eastAsia="+mn-ea"/>
          <w:kern w:val="24"/>
          <w:lang w:eastAsia="ru-RU"/>
        </w:rPr>
      </w:pPr>
      <w:r w:rsidRPr="00097C74">
        <w:t>3</w:t>
      </w:r>
      <w:r w:rsidRPr="00097C74">
        <w:rPr>
          <w:rFonts w:eastAsia="+mn-ea"/>
          <w:kern w:val="24"/>
          <w:lang w:eastAsia="ru-RU"/>
        </w:rPr>
        <w:t xml:space="preserve">.О согласовании схемы организации дорожного движения и парковки автотранспорта на период эксплуатации Государственного бюджетного учреждения культуры города Москвы «Мемориальный музей космонавтики» по адресу: Проспект Мира, д. 111. </w:t>
      </w:r>
      <w:r w:rsidRPr="00097C74">
        <w:t xml:space="preserve">Решение </w:t>
      </w:r>
      <w:r w:rsidRPr="00097C74">
        <w:rPr>
          <w:rFonts w:eastAsia="+mn-ea"/>
          <w:kern w:val="24"/>
          <w:lang w:eastAsia="ru-RU"/>
        </w:rPr>
        <w:t xml:space="preserve">по протоколу № 08-22 выполнено. </w:t>
      </w:r>
    </w:p>
    <w:p w:rsidR="00535C53" w:rsidRPr="00097C74" w:rsidRDefault="00535C53" w:rsidP="00535C53">
      <w:pPr>
        <w:ind w:firstLine="709"/>
        <w:jc w:val="both"/>
        <w:rPr>
          <w:rFonts w:eastAsia="+mn-ea"/>
          <w:kern w:val="24"/>
          <w:lang w:eastAsia="ru-RU"/>
        </w:rPr>
      </w:pPr>
      <w:r w:rsidRPr="00097C74">
        <w:rPr>
          <w:rFonts w:eastAsia="+mn-ea"/>
          <w:kern w:val="24"/>
          <w:lang w:eastAsia="ru-RU"/>
        </w:rPr>
        <w:t>4.</w:t>
      </w:r>
      <w:r w:rsidRPr="00097C74">
        <w:t xml:space="preserve"> Об установке искусственных неровностей на проезжей части в «очаге» аварийности по адресу: ул. </w:t>
      </w:r>
      <w:proofErr w:type="spellStart"/>
      <w:r w:rsidRPr="00097C74">
        <w:t>Новомосковская</w:t>
      </w:r>
      <w:proofErr w:type="spellEnd"/>
      <w:r w:rsidRPr="00097C74">
        <w:t>, д. 24</w:t>
      </w:r>
      <w:r w:rsidRPr="00097C74">
        <w:rPr>
          <w:rFonts w:eastAsia="Calibri"/>
        </w:rPr>
        <w:t>.</w:t>
      </w:r>
      <w:r w:rsidRPr="00097C74">
        <w:t xml:space="preserve"> Решение </w:t>
      </w:r>
      <w:r w:rsidRPr="00097C74">
        <w:rPr>
          <w:rFonts w:eastAsia="+mn-ea"/>
          <w:kern w:val="24"/>
          <w:lang w:eastAsia="ru-RU"/>
        </w:rPr>
        <w:t>по протоколу № 04-22. Выполнено. ГКУ ЦОДД установлен светофорный объект.</w:t>
      </w:r>
    </w:p>
    <w:p w:rsidR="00535C53" w:rsidRPr="00097C74" w:rsidRDefault="00535C53" w:rsidP="00535C53">
      <w:pPr>
        <w:kinsoku w:val="0"/>
        <w:overflowPunct w:val="0"/>
        <w:ind w:firstLine="709"/>
        <w:jc w:val="both"/>
        <w:textAlignment w:val="baseline"/>
        <w:rPr>
          <w:rFonts w:eastAsia="+mn-ea"/>
          <w:kern w:val="24"/>
          <w:lang w:eastAsia="ru-RU"/>
        </w:rPr>
      </w:pPr>
      <w:r w:rsidRPr="00097C74">
        <w:rPr>
          <w:rFonts w:eastAsia="+mn-ea"/>
          <w:kern w:val="24"/>
          <w:lang w:eastAsia="ru-RU"/>
        </w:rPr>
        <w:t>Одновременно в 2022 году выполнены ранее принятые решения Окружной комиссии по безопасности дорожного движения.</w:t>
      </w:r>
    </w:p>
    <w:p w:rsidR="00535C53" w:rsidRPr="00097C74" w:rsidRDefault="00535C53" w:rsidP="00535C53">
      <w:pPr>
        <w:ind w:firstLine="709"/>
        <w:contextualSpacing/>
        <w:jc w:val="both"/>
      </w:pPr>
      <w:r w:rsidRPr="00097C74">
        <w:t xml:space="preserve">Исключение ул. </w:t>
      </w:r>
      <w:proofErr w:type="spellStart"/>
      <w:r w:rsidRPr="00097C74">
        <w:t>Олонецкая</w:t>
      </w:r>
      <w:proofErr w:type="spellEnd"/>
      <w:r w:rsidRPr="00097C74">
        <w:t xml:space="preserve"> из «грузового каркаса». Решение </w:t>
      </w:r>
      <w:r w:rsidRPr="00097C74">
        <w:rPr>
          <w:rFonts w:eastAsia="+mn-ea"/>
          <w:kern w:val="24"/>
          <w:lang w:eastAsia="ru-RU"/>
        </w:rPr>
        <w:t>по протоколу №08-20 выполнено.</w:t>
      </w:r>
    </w:p>
    <w:p w:rsidR="00535C53" w:rsidRPr="00097C74" w:rsidRDefault="00535C53" w:rsidP="00535C53">
      <w:pPr>
        <w:ind w:firstLine="709"/>
        <w:jc w:val="both"/>
        <w:rPr>
          <w:lang w:eastAsia="ar-SA"/>
        </w:rPr>
      </w:pPr>
      <w:r w:rsidRPr="00097C74">
        <w:rPr>
          <w:lang w:eastAsia="ar-SA"/>
        </w:rPr>
        <w:t>Дополнительно к запланированным мероприятиям, рассмотренным на Окружной комиссии по БДД, в рамках по повышению безопасности дорожного движения, совместно с балансодержателями территории выполнены:</w:t>
      </w:r>
    </w:p>
    <w:p w:rsidR="00535C53" w:rsidRPr="00097C74" w:rsidRDefault="00535C53" w:rsidP="00535C53">
      <w:pPr>
        <w:ind w:firstLine="709"/>
        <w:jc w:val="both"/>
        <w:rPr>
          <w:rFonts w:eastAsia="Calibri"/>
        </w:rPr>
      </w:pPr>
      <w:r w:rsidRPr="00097C74">
        <w:t>1.</w:t>
      </w:r>
      <w:r w:rsidRPr="00097C74">
        <w:rPr>
          <w:rFonts w:eastAsia="Calibri"/>
        </w:rPr>
        <w:t>У</w:t>
      </w:r>
      <w:r w:rsidRPr="00097C74">
        <w:t>стройство</w:t>
      </w:r>
      <w:r w:rsidRPr="00097C74">
        <w:rPr>
          <w:rFonts w:eastAsia="Calibri"/>
        </w:rPr>
        <w:t xml:space="preserve"> </w:t>
      </w:r>
      <w:r w:rsidRPr="00097C74">
        <w:t xml:space="preserve">тротуара с понижением бортового камня </w:t>
      </w:r>
      <w:r w:rsidRPr="00097C74">
        <w:rPr>
          <w:rFonts w:eastAsia="Calibri"/>
        </w:rPr>
        <w:t>возле светофорного объекта по адресу: у</w:t>
      </w:r>
      <w:r w:rsidRPr="00097C74">
        <w:t>л.</w:t>
      </w:r>
      <w:r w:rsidRPr="00097C74">
        <w:rPr>
          <w:rFonts w:eastAsia="Calibri"/>
        </w:rPr>
        <w:t xml:space="preserve"> </w:t>
      </w:r>
      <w:proofErr w:type="spellStart"/>
      <w:r w:rsidRPr="00097C74">
        <w:rPr>
          <w:rFonts w:eastAsia="Calibri"/>
        </w:rPr>
        <w:t>Олонецкая</w:t>
      </w:r>
      <w:proofErr w:type="spellEnd"/>
      <w:r w:rsidRPr="00097C74">
        <w:rPr>
          <w:rFonts w:eastAsia="Calibri"/>
        </w:rPr>
        <w:t xml:space="preserve">, д. 14. </w:t>
      </w:r>
    </w:p>
    <w:p w:rsidR="00535C53" w:rsidRPr="00097C74" w:rsidRDefault="00535C53" w:rsidP="00535C53">
      <w:pPr>
        <w:ind w:firstLine="709"/>
        <w:contextualSpacing/>
        <w:jc w:val="both"/>
      </w:pPr>
      <w:r w:rsidRPr="00097C74">
        <w:rPr>
          <w:rFonts w:eastAsia="Calibri"/>
        </w:rPr>
        <w:t>2.</w:t>
      </w:r>
      <w:r w:rsidRPr="00097C74">
        <w:t xml:space="preserve">Устройство пешеходного перехода с понижением бортового камня и дорожной разметкой «Зебра» по адресу: ул. </w:t>
      </w:r>
      <w:proofErr w:type="spellStart"/>
      <w:r w:rsidRPr="00097C74">
        <w:t>Олонецкая</w:t>
      </w:r>
      <w:proofErr w:type="spellEnd"/>
      <w:r w:rsidRPr="00097C74">
        <w:t>, д. 4.</w:t>
      </w:r>
    </w:p>
    <w:p w:rsidR="00535C53" w:rsidRPr="00097C74" w:rsidRDefault="00535C53" w:rsidP="00535C53">
      <w:pPr>
        <w:ind w:firstLine="709"/>
        <w:contextualSpacing/>
        <w:jc w:val="both"/>
      </w:pPr>
      <w:r w:rsidRPr="00097C74">
        <w:t>3.Устройство понижения бортового камня и установка светофора при переходе через трамвайные пути по адресу: ул. 1-я Останкинская, 57.</w:t>
      </w:r>
    </w:p>
    <w:p w:rsidR="00535C53" w:rsidRPr="00097C74" w:rsidRDefault="00535C53" w:rsidP="00535C53">
      <w:pPr>
        <w:ind w:firstLine="709"/>
        <w:contextualSpacing/>
        <w:jc w:val="both"/>
      </w:pPr>
      <w:r w:rsidRPr="00097C74">
        <w:t>4.Перенос пешеходного перехода на Продольном проезде, устройство</w:t>
      </w:r>
      <w:r w:rsidRPr="00097C74">
        <w:rPr>
          <w:rFonts w:eastAsia="Calibri"/>
        </w:rPr>
        <w:t xml:space="preserve"> п</w:t>
      </w:r>
      <w:r w:rsidRPr="00097C74">
        <w:t>онижения бортового камня</w:t>
      </w:r>
      <w:r w:rsidRPr="00097C74">
        <w:rPr>
          <w:rFonts w:eastAsia="Calibri"/>
        </w:rPr>
        <w:t xml:space="preserve"> и установка новых светофорных объектов по адресу: п</w:t>
      </w:r>
      <w:r w:rsidRPr="00097C74">
        <w:t>росп. Мира, вл. 123А, (на перекрестке улицы Бориса Галушкина и Продольного проезда).</w:t>
      </w:r>
    </w:p>
    <w:p w:rsidR="00535C53" w:rsidRPr="00097C74" w:rsidRDefault="00535C53" w:rsidP="00535C53">
      <w:pPr>
        <w:ind w:firstLine="709"/>
        <w:contextualSpacing/>
        <w:jc w:val="both"/>
      </w:pPr>
      <w:r w:rsidRPr="00097C74">
        <w:t>5.Устройство понижения бортового камня и установка светофора при переходе через трамвайные пути, пр. Мира, 123, ост ВДНХ северная.</w:t>
      </w:r>
    </w:p>
    <w:p w:rsidR="00535C53" w:rsidRPr="00097C74" w:rsidRDefault="00535C53" w:rsidP="00535C53">
      <w:pPr>
        <w:kinsoku w:val="0"/>
        <w:overflowPunct w:val="0"/>
        <w:ind w:firstLine="709"/>
        <w:jc w:val="both"/>
        <w:textAlignment w:val="baseline"/>
        <w:rPr>
          <w:rFonts w:eastAsia="+mn-ea"/>
          <w:kern w:val="24"/>
          <w:lang w:eastAsia="ru-RU"/>
        </w:rPr>
      </w:pPr>
    </w:p>
    <w:p w:rsidR="00535C53" w:rsidRPr="00097C74" w:rsidRDefault="00535C53" w:rsidP="00535C53">
      <w:pPr>
        <w:spacing w:line="276" w:lineRule="auto"/>
        <w:jc w:val="center"/>
        <w:rPr>
          <w:b/>
          <w:bCs/>
        </w:rPr>
      </w:pPr>
      <w:r w:rsidRPr="00097C74">
        <w:rPr>
          <w:b/>
          <w:bCs/>
        </w:rPr>
        <w:t>Самовольное строительство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На территории района ведется активная работа по выявлению и пресечению самовольного строительства и незаконно размещенных некапитальных объектов в соответствии с постановлением Правительства Москвы </w:t>
      </w:r>
      <w:r w:rsidRPr="00097C74">
        <w:rPr>
          <w:sz w:val="28"/>
          <w:szCs w:val="28"/>
        </w:rPr>
        <w:t>от 11 декабря 2013 года</w:t>
      </w:r>
      <w:r w:rsidRPr="00097C74">
        <w:rPr>
          <w:rFonts w:eastAsia="+mn-ea"/>
          <w:kern w:val="24"/>
          <w:sz w:val="28"/>
          <w:szCs w:val="28"/>
        </w:rPr>
        <w:t xml:space="preserve"> №819-ПП </w:t>
      </w:r>
      <w:r w:rsidRPr="00097C74">
        <w:rPr>
          <w:sz w:val="28"/>
          <w:szCs w:val="28"/>
        </w:rPr>
        <w:t xml:space="preserve">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 </w:t>
      </w:r>
      <w:r w:rsidRPr="00097C74">
        <w:rPr>
          <w:rFonts w:eastAsia="+mn-ea"/>
          <w:kern w:val="24"/>
          <w:sz w:val="28"/>
          <w:szCs w:val="28"/>
        </w:rPr>
        <w:t>и постановлением Правительства Москвы от 2 ноября 2012 года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объектом капитального строительства, в том числе осуществлению демонтажа и (или) перемещения таких объектов».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В 2022 году всего выявлено 17 объектов, в том числе: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-по постановлению Правительства города Москвы 819-ПП – 8 капитальных объектов;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-по постановлению города Москвы 614-ПП - 9 некапитальных объектов.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lastRenderedPageBreak/>
        <w:t xml:space="preserve">Из выявленных 8 объектов </w:t>
      </w:r>
      <w:r w:rsidRPr="00097C74">
        <w:rPr>
          <w:rFonts w:eastAsia="Calibri"/>
          <w:bCs/>
          <w:sz w:val="28"/>
          <w:szCs w:val="28"/>
        </w:rPr>
        <w:t>капитального строительства</w:t>
      </w:r>
      <w:r w:rsidRPr="00097C74">
        <w:rPr>
          <w:rFonts w:eastAsia="+mn-ea"/>
          <w:kern w:val="24"/>
          <w:sz w:val="28"/>
          <w:szCs w:val="28"/>
        </w:rPr>
        <w:t xml:space="preserve"> по постановлению Правительства города Москвы № 819-ПП</w:t>
      </w:r>
      <w:r w:rsidRPr="00097C74">
        <w:rPr>
          <w:rFonts w:eastAsia="Calibri"/>
          <w:bCs/>
          <w:sz w:val="28"/>
          <w:szCs w:val="28"/>
        </w:rPr>
        <w:t xml:space="preserve"> демонтировано 7 объектов, не демонтирован 1 объект (объект рассматривается в судебном порядке), по адресу: Звездный бульвар, вл. 12, корп. 1, строение «Пристройка».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0"/>
          <w:szCs w:val="20"/>
        </w:rPr>
      </w:pP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Выявленные 9 объектов не</w:t>
      </w:r>
      <w:r w:rsidRPr="00097C74">
        <w:rPr>
          <w:rFonts w:eastAsia="Calibri"/>
          <w:bCs/>
          <w:sz w:val="28"/>
          <w:szCs w:val="28"/>
        </w:rPr>
        <w:t>капитального строительства</w:t>
      </w:r>
      <w:r w:rsidRPr="00097C74">
        <w:rPr>
          <w:rFonts w:eastAsia="+mn-ea"/>
          <w:kern w:val="24"/>
          <w:sz w:val="28"/>
          <w:szCs w:val="28"/>
        </w:rPr>
        <w:t xml:space="preserve"> по постановлению Правительства города Москвы № 614-ПП</w:t>
      </w:r>
      <w:r w:rsidRPr="00097C74">
        <w:rPr>
          <w:rFonts w:eastAsia="Calibri"/>
          <w:bCs/>
          <w:sz w:val="28"/>
          <w:szCs w:val="28"/>
        </w:rPr>
        <w:t xml:space="preserve"> демонтированы.</w:t>
      </w:r>
    </w:p>
    <w:p w:rsidR="00535C53" w:rsidRPr="00097C74" w:rsidRDefault="00535C53" w:rsidP="00535C53">
      <w:pPr>
        <w:ind w:firstLine="709"/>
        <w:jc w:val="both"/>
      </w:pPr>
      <w:r w:rsidRPr="00097C74">
        <w:t>Из 9 объектов только 4 объекта были рассмотрены на Окружной комиссии по пресечению самовольного строительства и демонтированы: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 «Входная группа», Звездный бульвар, д. 16/2</w:t>
      </w:r>
      <w:r w:rsidRPr="00097C74">
        <w:t>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 «Входная группа», ул. </w:t>
      </w:r>
      <w:proofErr w:type="spellStart"/>
      <w:r w:rsidRPr="00097C74">
        <w:rPr>
          <w:rFonts w:eastAsia="+mn-ea"/>
          <w:kern w:val="24"/>
          <w:sz w:val="28"/>
          <w:szCs w:val="28"/>
        </w:rPr>
        <w:t>Цандера</w:t>
      </w:r>
      <w:proofErr w:type="spellEnd"/>
      <w:r w:rsidRPr="00097C74">
        <w:rPr>
          <w:rFonts w:eastAsia="+mn-ea"/>
          <w:kern w:val="24"/>
          <w:sz w:val="28"/>
          <w:szCs w:val="28"/>
        </w:rPr>
        <w:t>, д. 12</w:t>
      </w:r>
      <w:r w:rsidRPr="00097C74">
        <w:t>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 «Автостоянка № 86А» на 34 </w:t>
      </w:r>
      <w:proofErr w:type="spellStart"/>
      <w:r w:rsidRPr="00097C74">
        <w:rPr>
          <w:rFonts w:eastAsia="+mn-ea"/>
          <w:kern w:val="24"/>
          <w:sz w:val="28"/>
          <w:szCs w:val="28"/>
        </w:rPr>
        <w:t>машиноместа</w:t>
      </w:r>
      <w:proofErr w:type="spellEnd"/>
      <w:r w:rsidRPr="00097C74">
        <w:rPr>
          <w:rFonts w:eastAsia="+mn-ea"/>
          <w:kern w:val="24"/>
          <w:sz w:val="28"/>
          <w:szCs w:val="28"/>
        </w:rPr>
        <w:t>, Звездный бульвар, д. 25</w:t>
      </w:r>
      <w:r w:rsidRPr="00097C74">
        <w:t>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 «Металлические гаражи в количестве 5 штук», ул. </w:t>
      </w:r>
      <w:proofErr w:type="spellStart"/>
      <w:r w:rsidRPr="00097C74">
        <w:rPr>
          <w:rFonts w:eastAsia="+mn-ea"/>
          <w:kern w:val="24"/>
          <w:sz w:val="28"/>
          <w:szCs w:val="28"/>
        </w:rPr>
        <w:t>Новомосковская</w:t>
      </w:r>
      <w:proofErr w:type="spellEnd"/>
      <w:r w:rsidRPr="00097C74">
        <w:rPr>
          <w:rFonts w:eastAsia="+mn-ea"/>
          <w:kern w:val="24"/>
          <w:sz w:val="28"/>
          <w:szCs w:val="28"/>
        </w:rPr>
        <w:t>, д. 1Д.</w:t>
      </w:r>
    </w:p>
    <w:p w:rsidR="00535C53" w:rsidRPr="00097C74" w:rsidRDefault="00535C53" w:rsidP="00535C53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rFonts w:eastAsia="Calibri"/>
          <w:bCs/>
          <w:sz w:val="20"/>
          <w:szCs w:val="20"/>
        </w:rPr>
      </w:pPr>
    </w:p>
    <w:p w:rsidR="00535C53" w:rsidRPr="00097C74" w:rsidRDefault="00535C53" w:rsidP="00535C53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rFonts w:eastAsia="Calibri"/>
          <w:bCs/>
        </w:rPr>
      </w:pPr>
      <w:r w:rsidRPr="00097C74">
        <w:rPr>
          <w:rFonts w:eastAsia="Calibri"/>
          <w:bCs/>
        </w:rPr>
        <w:t>5 объектов были демонтированы владельцами самостоятельно: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-«Шлагбаум», Звездный бульвар, д. 24</w:t>
      </w:r>
      <w:r w:rsidRPr="00097C74">
        <w:t>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-«Шлагбаум», проезд </w:t>
      </w:r>
      <w:proofErr w:type="spellStart"/>
      <w:r w:rsidRPr="00097C74">
        <w:rPr>
          <w:rFonts w:eastAsia="+mn-ea"/>
          <w:kern w:val="24"/>
          <w:sz w:val="28"/>
          <w:szCs w:val="28"/>
        </w:rPr>
        <w:t>Ольминского</w:t>
      </w:r>
      <w:proofErr w:type="spellEnd"/>
      <w:r w:rsidRPr="00097C74">
        <w:rPr>
          <w:rFonts w:eastAsia="+mn-ea"/>
          <w:kern w:val="24"/>
          <w:sz w:val="28"/>
          <w:szCs w:val="28"/>
        </w:rPr>
        <w:t>, д. 3</w:t>
      </w:r>
      <w:r w:rsidRPr="00097C74">
        <w:t>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-«Шлагбаум», ул. </w:t>
      </w:r>
      <w:proofErr w:type="spellStart"/>
      <w:r w:rsidRPr="00097C74">
        <w:rPr>
          <w:rFonts w:eastAsia="+mn-ea"/>
          <w:kern w:val="24"/>
          <w:sz w:val="28"/>
          <w:szCs w:val="28"/>
        </w:rPr>
        <w:t>Аргуновская</w:t>
      </w:r>
      <w:proofErr w:type="spellEnd"/>
      <w:r w:rsidRPr="00097C74">
        <w:rPr>
          <w:rFonts w:eastAsia="+mn-ea"/>
          <w:kern w:val="24"/>
          <w:sz w:val="28"/>
          <w:szCs w:val="28"/>
        </w:rPr>
        <w:t>, д. 2</w:t>
      </w:r>
      <w:r w:rsidRPr="00097C74">
        <w:t>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-«Бытовка», ул. 1-я Останкинская, д. 55</w:t>
      </w:r>
      <w:r w:rsidRPr="00097C74">
        <w:t>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-«Входная группа», ул. </w:t>
      </w:r>
      <w:proofErr w:type="spellStart"/>
      <w:r w:rsidRPr="00097C74">
        <w:rPr>
          <w:rFonts w:eastAsia="+mn-ea"/>
          <w:kern w:val="24"/>
          <w:sz w:val="28"/>
          <w:szCs w:val="28"/>
        </w:rPr>
        <w:t>Калибровская</w:t>
      </w:r>
      <w:proofErr w:type="spellEnd"/>
      <w:r w:rsidRPr="00097C74">
        <w:rPr>
          <w:rFonts w:eastAsia="+mn-ea"/>
          <w:kern w:val="24"/>
          <w:sz w:val="28"/>
          <w:szCs w:val="28"/>
        </w:rPr>
        <w:t>, д. 20А.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535C53" w:rsidRPr="00097C74" w:rsidRDefault="00535C53" w:rsidP="00535C53">
      <w:pPr>
        <w:spacing w:line="276" w:lineRule="auto"/>
        <w:jc w:val="center"/>
        <w:rPr>
          <w:b/>
          <w:bCs/>
          <w:u w:val="single"/>
        </w:rPr>
      </w:pPr>
      <w:r w:rsidRPr="00097C74">
        <w:rPr>
          <w:b/>
          <w:bCs/>
          <w:u w:val="single"/>
        </w:rPr>
        <w:t>В сфере строительства и реконструкции</w:t>
      </w:r>
    </w:p>
    <w:p w:rsidR="00535C53" w:rsidRPr="00097C74" w:rsidRDefault="00535C53" w:rsidP="00535C53">
      <w:pPr>
        <w:spacing w:line="276" w:lineRule="auto"/>
        <w:ind w:firstLine="709"/>
        <w:jc w:val="center"/>
        <w:rPr>
          <w:b/>
          <w:bCs/>
          <w:u w:val="single"/>
        </w:rPr>
      </w:pPr>
    </w:p>
    <w:p w:rsidR="00535C53" w:rsidRPr="00097C74" w:rsidRDefault="00535C53" w:rsidP="00535C53">
      <w:pPr>
        <w:spacing w:line="276" w:lineRule="auto"/>
        <w:jc w:val="center"/>
        <w:rPr>
          <w:b/>
          <w:bCs/>
        </w:rPr>
      </w:pPr>
      <w:r w:rsidRPr="00097C74">
        <w:rPr>
          <w:b/>
          <w:bCs/>
        </w:rPr>
        <w:t>Реновация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В рамках реализации программы реновации жилищного фонда города Москвы, Постановлением Правительства Москвы от 26 сентября 2017 года </w:t>
      </w:r>
      <w:r w:rsidRPr="00097C74">
        <w:rPr>
          <w:rFonts w:eastAsia="+mn-ea"/>
          <w:kern w:val="24"/>
          <w:sz w:val="28"/>
          <w:szCs w:val="28"/>
        </w:rPr>
        <w:br/>
        <w:t>№ 708-ПП (с изменениями), на территории Останкинского района города Москвы определен адресный перечень кварталов (территорий) в границах которых расположены существующие или подлежащие образованию земельные участки, предназначенные для проектирования и строительства «Стартовых» многоквартирных домов, обеспечивающих «волновое» переселение граждан: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 </w:t>
      </w:r>
      <w:proofErr w:type="spellStart"/>
      <w:r w:rsidRPr="00097C74">
        <w:rPr>
          <w:rFonts w:eastAsia="+mn-ea"/>
          <w:kern w:val="24"/>
          <w:sz w:val="28"/>
          <w:szCs w:val="28"/>
        </w:rPr>
        <w:t>мкр</w:t>
      </w:r>
      <w:proofErr w:type="spellEnd"/>
      <w:r w:rsidRPr="00097C74">
        <w:rPr>
          <w:rFonts w:eastAsia="+mn-ea"/>
          <w:kern w:val="24"/>
          <w:sz w:val="28"/>
          <w:szCs w:val="28"/>
        </w:rPr>
        <w:t xml:space="preserve">. 15, 16 корп. 93 (в районе ул. </w:t>
      </w:r>
      <w:proofErr w:type="spellStart"/>
      <w:r w:rsidRPr="00097C74">
        <w:rPr>
          <w:rFonts w:eastAsia="+mn-ea"/>
          <w:kern w:val="24"/>
          <w:sz w:val="28"/>
          <w:szCs w:val="28"/>
        </w:rPr>
        <w:t>Цандера</w:t>
      </w:r>
      <w:proofErr w:type="spellEnd"/>
      <w:r w:rsidRPr="00097C74">
        <w:rPr>
          <w:rFonts w:eastAsia="+mn-ea"/>
          <w:kern w:val="24"/>
          <w:sz w:val="28"/>
          <w:szCs w:val="28"/>
        </w:rPr>
        <w:t>, д. 7) 4 сентября 2020 года постановлением Правительства Москвы № 1448-ПП – утвержден проект планировки территории микрорайонов 14, 15, 16 и квартала 104 Останкинского района города Москвы). Сведения о сроках н</w:t>
      </w:r>
      <w:r w:rsidR="009875C0" w:rsidRPr="00097C74">
        <w:rPr>
          <w:rFonts w:eastAsia="+mn-ea"/>
          <w:kern w:val="24"/>
          <w:sz w:val="28"/>
          <w:szCs w:val="28"/>
        </w:rPr>
        <w:t>ачала строительства отсутствуют;</w:t>
      </w:r>
    </w:p>
    <w:p w:rsidR="00535C53" w:rsidRPr="00097C74" w:rsidRDefault="00535C53" w:rsidP="00535C5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+mn-ea"/>
          <w:kern w:val="24"/>
        </w:rPr>
      </w:pPr>
      <w:r w:rsidRPr="00097C74">
        <w:rPr>
          <w:rFonts w:eastAsia="+mn-ea"/>
          <w:kern w:val="24"/>
        </w:rPr>
        <w:t xml:space="preserve">- ул. Годовикова, влд.10, </w:t>
      </w:r>
      <w:r w:rsidRPr="00097C74">
        <w:rPr>
          <w:rFonts w:eastAsia="Times New Roman"/>
          <w:shd w:val="clear" w:color="auto" w:fill="FFFFFF"/>
          <w:lang w:eastAsia="ru-RU"/>
        </w:rPr>
        <w:t xml:space="preserve">Застройщик: Московский фонд реновации жилой застройки. Генподрядчик: </w:t>
      </w:r>
      <w:r w:rsidRPr="00097C74">
        <w:rPr>
          <w:rFonts w:eastAsia="+mn-ea"/>
          <w:kern w:val="24"/>
        </w:rPr>
        <w:t>АО «КАПСТРОЙСИТИ». Н</w:t>
      </w:r>
      <w:r w:rsidRPr="00097C74">
        <w:t xml:space="preserve">ачало строительства - </w:t>
      </w:r>
      <w:r w:rsidRPr="00097C74">
        <w:br/>
        <w:t xml:space="preserve">1 квартал 2021 года, планируемый ввод в эксплуатацию - 3 квартал (сентябрь) </w:t>
      </w:r>
      <w:r w:rsidR="009875C0" w:rsidRPr="00097C74">
        <w:t>2023 года;</w:t>
      </w:r>
    </w:p>
    <w:p w:rsidR="00535C53" w:rsidRPr="00097C74" w:rsidRDefault="00535C53" w:rsidP="00535C5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 w:rsidRPr="00097C74">
        <w:rPr>
          <w:rFonts w:eastAsia="+mn-ea"/>
          <w:kern w:val="24"/>
        </w:rPr>
        <w:t xml:space="preserve">- </w:t>
      </w:r>
      <w:r w:rsidR="009875C0" w:rsidRPr="00097C74">
        <w:rPr>
          <w:rFonts w:eastAsia="+mn-ea"/>
          <w:kern w:val="24"/>
        </w:rPr>
        <w:t xml:space="preserve">ул. </w:t>
      </w:r>
      <w:r w:rsidRPr="00097C74">
        <w:rPr>
          <w:rFonts w:eastAsia="+mn-ea"/>
          <w:kern w:val="24"/>
        </w:rPr>
        <w:t xml:space="preserve">Бочкова, </w:t>
      </w:r>
      <w:proofErr w:type="spellStart"/>
      <w:r w:rsidRPr="00097C74">
        <w:rPr>
          <w:rFonts w:eastAsia="+mn-ea"/>
          <w:kern w:val="24"/>
        </w:rPr>
        <w:t>влд</w:t>
      </w:r>
      <w:proofErr w:type="spellEnd"/>
      <w:r w:rsidRPr="00097C74">
        <w:rPr>
          <w:rFonts w:eastAsia="+mn-ea"/>
          <w:kern w:val="24"/>
        </w:rPr>
        <w:t>. 11А (выпущен ГПЗУ от 28.07.2021 № РФ-77-4-53-3-58-2021-4555</w:t>
      </w:r>
      <w:r w:rsidRPr="00097C74">
        <w:rPr>
          <w:rFonts w:eastAsia="Times New Roman"/>
          <w:shd w:val="clear" w:color="auto" w:fill="FFFFFF"/>
          <w:lang w:eastAsia="ru-RU"/>
        </w:rPr>
        <w:t xml:space="preserve"> Застройщик: Московский фонд реновации жилой застройки. Генподрядчик: АО «МЕЖРЕГИОН ОПТТОРГ». Н</w:t>
      </w:r>
      <w:r w:rsidRPr="00097C74">
        <w:t>ачало строительства - 4 квартал 2022 года, планируемое окончание строительства - 2 квартал 2025 года.</w:t>
      </w:r>
    </w:p>
    <w:p w:rsidR="00535C53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524A28" w:rsidRDefault="00524A28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524A28" w:rsidRDefault="00524A28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524A28" w:rsidRPr="00097C74" w:rsidRDefault="00524A28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535C53" w:rsidRPr="00097C74" w:rsidRDefault="00535C53" w:rsidP="00535C53">
      <w:pPr>
        <w:jc w:val="center"/>
        <w:rPr>
          <w:b/>
        </w:rPr>
      </w:pPr>
      <w:r w:rsidRPr="00097C74">
        <w:rPr>
          <w:b/>
        </w:rPr>
        <w:lastRenderedPageBreak/>
        <w:t>Строительство</w:t>
      </w:r>
    </w:p>
    <w:p w:rsidR="00535C53" w:rsidRPr="00097C74" w:rsidRDefault="00535C53" w:rsidP="00535C53">
      <w:pPr>
        <w:jc w:val="center"/>
      </w:pPr>
      <w:r w:rsidRPr="00097C74">
        <w:rPr>
          <w:b/>
        </w:rPr>
        <w:t>Введены в эксплуатацию</w:t>
      </w:r>
      <w:r w:rsidRPr="00097C74">
        <w:t xml:space="preserve"> </w:t>
      </w:r>
      <w:r w:rsidRPr="00097C74">
        <w:rPr>
          <w:b/>
        </w:rPr>
        <w:t>в 2022 году</w:t>
      </w:r>
      <w:r w:rsidRPr="00097C74">
        <w:t>:</w:t>
      </w:r>
    </w:p>
    <w:p w:rsidR="00535C53" w:rsidRPr="00097C74" w:rsidRDefault="00535C53" w:rsidP="00535C53">
      <w:pPr>
        <w:ind w:firstLine="709"/>
        <w:jc w:val="both"/>
      </w:pPr>
      <w:r w:rsidRPr="00097C74">
        <w:t xml:space="preserve">- ЖК «Грин Парк» блок № 7, со встроенными помещениями общественного назначения, 839 квартир, подземной автостоянкой на 223 </w:t>
      </w:r>
      <w:proofErr w:type="spellStart"/>
      <w:r w:rsidRPr="00097C74">
        <w:t>машиноместа</w:t>
      </w:r>
      <w:proofErr w:type="spellEnd"/>
      <w:r w:rsidRPr="00097C74">
        <w:t xml:space="preserve"> и плоскостной парковкой на 75 </w:t>
      </w:r>
      <w:proofErr w:type="spellStart"/>
      <w:r w:rsidRPr="00097C74">
        <w:t>машиномест</w:t>
      </w:r>
      <w:proofErr w:type="spellEnd"/>
      <w:r w:rsidRPr="00097C74">
        <w:t xml:space="preserve"> (ул. Сельскохозяйственная, д.39).</w:t>
      </w:r>
    </w:p>
    <w:p w:rsidR="00535C53" w:rsidRPr="00097C74" w:rsidRDefault="00535C53" w:rsidP="00535C53">
      <w:pPr>
        <w:ind w:firstLine="709"/>
        <w:jc w:val="both"/>
      </w:pPr>
      <w:r w:rsidRPr="00097C74">
        <w:t>- ЖК «</w:t>
      </w:r>
      <w:r w:rsidRPr="00097C74">
        <w:rPr>
          <w:lang w:val="en-US"/>
        </w:rPr>
        <w:t>I</w:t>
      </w:r>
      <w:r w:rsidRPr="00097C74">
        <w:t xml:space="preserve"> </w:t>
      </w:r>
      <w:r w:rsidRPr="00097C74">
        <w:rPr>
          <w:lang w:val="en-US"/>
        </w:rPr>
        <w:t>Love</w:t>
      </w:r>
      <w:r w:rsidRPr="00097C74">
        <w:t xml:space="preserve">», корпус № 1 на 778 квартир и встроенными помещениями общественного назначения, подземной автостоянкой на 469 </w:t>
      </w:r>
      <w:proofErr w:type="spellStart"/>
      <w:r w:rsidRPr="00097C74">
        <w:t>машиномест</w:t>
      </w:r>
      <w:proofErr w:type="spellEnd"/>
      <w:r w:rsidRPr="00097C74">
        <w:t xml:space="preserve"> </w:t>
      </w:r>
      <w:r w:rsidRPr="00097C74">
        <w:br/>
        <w:t>(ул. Годовикова, д. 11, корп. 2).</w:t>
      </w:r>
    </w:p>
    <w:p w:rsidR="00535C53" w:rsidRPr="00097C74" w:rsidRDefault="00535C53" w:rsidP="00535C53">
      <w:pPr>
        <w:ind w:firstLine="709"/>
        <w:jc w:val="both"/>
      </w:pPr>
      <w:r w:rsidRPr="00097C74">
        <w:rPr>
          <w:b/>
        </w:rPr>
        <w:t xml:space="preserve">- </w:t>
      </w:r>
      <w:r w:rsidRPr="00097C74">
        <w:t>Объект капитального строительства «Колесо обозрения с инфраструктурой» (Проспект Мира, вл. 119, стр. 220, 486, 491, 493, 494, 495, 498, 499).</w:t>
      </w:r>
    </w:p>
    <w:p w:rsidR="00535C53" w:rsidRPr="00097C74" w:rsidRDefault="00535C53" w:rsidP="00535C53">
      <w:pPr>
        <w:ind w:firstLine="709"/>
        <w:jc w:val="both"/>
      </w:pPr>
      <w:r w:rsidRPr="00097C74">
        <w:t>- Объект улично-дорожной сети: Северо-Восточная хорда (СВХ).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textAlignment w:val="baseline"/>
        <w:rPr>
          <w:b/>
          <w:bCs/>
          <w:sz w:val="28"/>
          <w:szCs w:val="28"/>
        </w:rPr>
      </w:pPr>
    </w:p>
    <w:p w:rsidR="00535C53" w:rsidRPr="00097C74" w:rsidRDefault="00535C53" w:rsidP="00535C53">
      <w:pPr>
        <w:ind w:firstLine="709"/>
        <w:jc w:val="center"/>
        <w:rPr>
          <w:b/>
          <w:bCs/>
          <w:sz w:val="32"/>
          <w:szCs w:val="32"/>
          <w:u w:val="single"/>
        </w:rPr>
      </w:pPr>
      <w:r w:rsidRPr="00097C74">
        <w:rPr>
          <w:b/>
          <w:bCs/>
          <w:sz w:val="32"/>
          <w:szCs w:val="32"/>
          <w:u w:val="single"/>
        </w:rPr>
        <w:t>О работе в сфере потребительского рынка и услуг, промышленности и предпринимательства</w:t>
      </w:r>
    </w:p>
    <w:p w:rsidR="00535C53" w:rsidRPr="00097C74" w:rsidRDefault="00535C53" w:rsidP="00535C53">
      <w:pPr>
        <w:ind w:firstLine="709"/>
        <w:jc w:val="center"/>
        <w:rPr>
          <w:b/>
          <w:bCs/>
          <w:sz w:val="32"/>
          <w:szCs w:val="32"/>
          <w:u w:val="single"/>
        </w:rPr>
      </w:pP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В настоящее время на территории Останкинского района города Москвы расположено:</w:t>
      </w:r>
    </w:p>
    <w:p w:rsidR="00535C53" w:rsidRPr="00097C74" w:rsidRDefault="00535C53" w:rsidP="00535C53">
      <w:pPr>
        <w:pStyle w:val="a6"/>
        <w:numPr>
          <w:ilvl w:val="0"/>
          <w:numId w:val="32"/>
        </w:numPr>
        <w:kinsoku w:val="0"/>
        <w:overflowPunct w:val="0"/>
        <w:spacing w:before="0" w:beforeAutospacing="0" w:after="0" w:afterAutospacing="0"/>
        <w:ind w:left="0" w:firstLine="567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193 стационарных предприятия розничной торговли, торговой площадью – 22 300 кв. м;</w:t>
      </w:r>
    </w:p>
    <w:p w:rsidR="00535C53" w:rsidRPr="00097C74" w:rsidRDefault="00535C53" w:rsidP="00535C53">
      <w:pPr>
        <w:pStyle w:val="a6"/>
        <w:numPr>
          <w:ilvl w:val="0"/>
          <w:numId w:val="32"/>
        </w:numPr>
        <w:kinsoku w:val="0"/>
        <w:overflowPunct w:val="0"/>
        <w:spacing w:before="0" w:beforeAutospacing="0" w:after="0" w:afterAutospacing="0"/>
        <w:ind w:left="0" w:firstLine="567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3 торговых центра торговой площадью – 21 901,00 кв. м;</w:t>
      </w:r>
    </w:p>
    <w:p w:rsidR="00535C53" w:rsidRPr="00097C74" w:rsidRDefault="00535C53" w:rsidP="00535C53">
      <w:pPr>
        <w:pStyle w:val="a6"/>
        <w:numPr>
          <w:ilvl w:val="0"/>
          <w:numId w:val="32"/>
        </w:numPr>
        <w:kinsoku w:val="0"/>
        <w:overflowPunct w:val="0"/>
        <w:spacing w:before="0" w:beforeAutospacing="0" w:after="0" w:afterAutospacing="0"/>
        <w:ind w:left="0" w:firstLine="567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165 предприятий общественного питания открытой сети на 6 546 посадочных мест;</w:t>
      </w:r>
    </w:p>
    <w:p w:rsidR="00535C53" w:rsidRPr="00097C74" w:rsidRDefault="00535C53" w:rsidP="00535C53">
      <w:pPr>
        <w:pStyle w:val="a6"/>
        <w:numPr>
          <w:ilvl w:val="0"/>
          <w:numId w:val="32"/>
        </w:numPr>
        <w:kinsoku w:val="0"/>
        <w:overflowPunct w:val="0"/>
        <w:spacing w:before="0" w:beforeAutospacing="0" w:after="0" w:afterAutospacing="0"/>
        <w:ind w:left="0" w:firstLine="567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28 предприятий общественного питания закрытой сети на 2 894 посадочных мест;</w:t>
      </w:r>
    </w:p>
    <w:p w:rsidR="00535C53" w:rsidRPr="00097C74" w:rsidRDefault="00535C53" w:rsidP="00535C53">
      <w:pPr>
        <w:pStyle w:val="a6"/>
        <w:numPr>
          <w:ilvl w:val="0"/>
          <w:numId w:val="32"/>
        </w:numPr>
        <w:kinsoku w:val="0"/>
        <w:overflowPunct w:val="0"/>
        <w:spacing w:before="0" w:beforeAutospacing="0" w:after="0" w:afterAutospacing="0"/>
        <w:ind w:left="0" w:firstLine="567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121 предприятие бытового обслуживания, рассчитано на 650 рабочих места;</w:t>
      </w:r>
    </w:p>
    <w:p w:rsidR="00535C53" w:rsidRPr="00097C74" w:rsidRDefault="00535C53" w:rsidP="00535C53">
      <w:pPr>
        <w:pStyle w:val="a6"/>
        <w:numPr>
          <w:ilvl w:val="0"/>
          <w:numId w:val="32"/>
        </w:numPr>
        <w:kinsoku w:val="0"/>
        <w:overflowPunct w:val="0"/>
        <w:spacing w:before="0" w:beforeAutospacing="0" w:after="0" w:afterAutospacing="0"/>
        <w:ind w:left="0" w:firstLine="567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11 промышленных и научно-технологических предприятий;</w:t>
      </w:r>
    </w:p>
    <w:p w:rsidR="00535C53" w:rsidRPr="00097C74" w:rsidRDefault="00535C53" w:rsidP="00535C53">
      <w:pPr>
        <w:pStyle w:val="a6"/>
        <w:numPr>
          <w:ilvl w:val="0"/>
          <w:numId w:val="32"/>
        </w:numPr>
        <w:kinsoku w:val="0"/>
        <w:overflowPunct w:val="0"/>
        <w:spacing w:before="0" w:beforeAutospacing="0" w:after="0" w:afterAutospacing="0"/>
        <w:ind w:left="0" w:firstLine="567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14 объектов гостиничного комплекса и иных средств размещения (813 номеров на 2 109 койко-мест).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Обеспеченность предприятиями бытового обслуживания и общественного питания составила 100 %, обеспеченность предприятиями торговли 99 %.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В целях актуализации базы данных Единой Городской Автоматизированной Системы Информационного Обеспечения и аналитики Потребительского Рынка и услуг (ЕГАС СИОПР) проводится постоянный мониторинг предприятий потребительского рынка и услуг, в том числе арендаторов торговых центров, на предмет выявления новых объектов торговли и услуг; ликвидации (закрытия) объектов торговли и услуг; смены хозяйствующих субъектов (ООО, ИП).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097C74">
        <w:rPr>
          <w:rFonts w:eastAsia="+mn-ea"/>
          <w:b/>
          <w:kern w:val="24"/>
          <w:sz w:val="28"/>
          <w:szCs w:val="28"/>
        </w:rPr>
        <w:t>Мониторинг цен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В ежедневном режиме ведется мониторинг цен потребительской корзины (44 позиции товаров первой необходимости) в магазине «</w:t>
      </w:r>
      <w:proofErr w:type="spellStart"/>
      <w:r w:rsidRPr="00097C74">
        <w:rPr>
          <w:rFonts w:eastAsia="+mn-ea"/>
          <w:kern w:val="24"/>
          <w:sz w:val="28"/>
          <w:szCs w:val="28"/>
        </w:rPr>
        <w:t>Дикси</w:t>
      </w:r>
      <w:proofErr w:type="spellEnd"/>
      <w:r w:rsidRPr="00097C74">
        <w:rPr>
          <w:rFonts w:eastAsia="+mn-ea"/>
          <w:kern w:val="24"/>
          <w:sz w:val="28"/>
          <w:szCs w:val="28"/>
        </w:rPr>
        <w:t>» АО «</w:t>
      </w:r>
      <w:proofErr w:type="spellStart"/>
      <w:r w:rsidRPr="00097C74">
        <w:rPr>
          <w:rFonts w:eastAsia="+mn-ea"/>
          <w:kern w:val="24"/>
          <w:sz w:val="28"/>
          <w:szCs w:val="28"/>
        </w:rPr>
        <w:t>Дикси</w:t>
      </w:r>
      <w:proofErr w:type="spellEnd"/>
      <w:r w:rsidRPr="00097C74">
        <w:rPr>
          <w:rFonts w:eastAsia="+mn-ea"/>
          <w:kern w:val="24"/>
          <w:sz w:val="28"/>
          <w:szCs w:val="28"/>
        </w:rPr>
        <w:t>-Юг», расположенном по адресу: ул. Годовикова, д.2, с обязательным использованием планшета и программы «Мобильный инспектор».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  <w:highlight w:val="yellow"/>
        </w:rPr>
      </w:pP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097C74">
        <w:rPr>
          <w:rFonts w:eastAsia="+mn-ea"/>
          <w:b/>
          <w:kern w:val="24"/>
          <w:sz w:val="28"/>
          <w:szCs w:val="28"/>
        </w:rPr>
        <w:t>Адаптация предприятий потребительского рынка и услуг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В рамках выполнения окружной программы по формированию комфортной среды жизнедеятельности для инвалидов и других маломобильных граждан </w:t>
      </w:r>
      <w:r w:rsidRPr="00097C74">
        <w:rPr>
          <w:rFonts w:eastAsia="+mn-ea"/>
          <w:kern w:val="24"/>
          <w:sz w:val="28"/>
          <w:szCs w:val="28"/>
        </w:rPr>
        <w:lastRenderedPageBreak/>
        <w:t>выполнены работы по обследованию вновь открывшихся предприятий потребительского рынка и услуг в соответствии с СНиП 35-01-2001 (обследовано 19 предприятий).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В 2022 году приспособлениями для маломобильных групп граждан оборудован торговый объект «Сахалинской Икорный Дом» ООО «ИКОРНЫЙ» по адресу: г. Москва, Академика Королева, д.5 (обустройство пандуса, ремонт входной группы).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097C74">
        <w:rPr>
          <w:b/>
          <w:sz w:val="28"/>
          <w:szCs w:val="28"/>
        </w:rPr>
        <w:t>Меры поддержки отдельных категорий граждан, индивидуальных предпринимателей и юридических лиц в условиях санкций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7C74">
        <w:rPr>
          <w:sz w:val="28"/>
          <w:szCs w:val="28"/>
        </w:rPr>
        <w:t xml:space="preserve">Управой района предоставлена компенсация 5 хозяйствующим субъектам (индивидуальным предпринимателям и юридическим лицам), уплатившим административные штрафы, назначенные за несоблюдение требований, направленных на введение и обеспечение режима повышенной готовности на территории города Москвы в связи с распространением новой </w:t>
      </w:r>
      <w:proofErr w:type="spellStart"/>
      <w:r w:rsidRPr="00097C74">
        <w:rPr>
          <w:sz w:val="28"/>
          <w:szCs w:val="28"/>
        </w:rPr>
        <w:t>коронавирусной</w:t>
      </w:r>
      <w:proofErr w:type="spellEnd"/>
      <w:r w:rsidRPr="00097C74">
        <w:rPr>
          <w:sz w:val="28"/>
          <w:szCs w:val="28"/>
        </w:rPr>
        <w:t xml:space="preserve"> инфекции, на основании постановлений о назначении административного наказания в виде штрафа, вынесенных в связи с возбуждением и (или) рассмотрением органами исполнительной власти города Москвы, дел об административных правонарушениях, предусмотренных статьей 20.6.1 Кодекса Российской Федерации об административных правонарушениях, на общую сумму 290 тыс. руб.</w:t>
      </w:r>
    </w:p>
    <w:p w:rsidR="00535C53" w:rsidRPr="00097C74" w:rsidRDefault="00535C53" w:rsidP="00535C53">
      <w:pPr>
        <w:ind w:firstLine="709"/>
        <w:jc w:val="both"/>
      </w:pPr>
    </w:p>
    <w:p w:rsidR="00535C53" w:rsidRPr="00097C74" w:rsidRDefault="00535C53" w:rsidP="00535C53">
      <w:pPr>
        <w:ind w:firstLine="708"/>
        <w:jc w:val="center"/>
        <w:rPr>
          <w:b/>
        </w:rPr>
      </w:pPr>
      <w:r w:rsidRPr="00097C74">
        <w:rPr>
          <w:b/>
        </w:rPr>
        <w:t>Выполнение требований Постановления РФ № 1273 по категорированию и паспортизации торговых объектов, № 272, № 447</w:t>
      </w:r>
    </w:p>
    <w:p w:rsidR="00535C53" w:rsidRPr="00097C74" w:rsidRDefault="00535C53" w:rsidP="00535C53">
      <w:pPr>
        <w:ind w:firstLine="708"/>
        <w:jc w:val="both"/>
        <w:rPr>
          <w:lang w:eastAsia="ru-RU"/>
        </w:rPr>
      </w:pPr>
      <w:r w:rsidRPr="00097C74">
        <w:t xml:space="preserve">В целях реализации мероприятий по выполнению постановления Правительства РФ № 1273 от 19.10.2017 </w:t>
      </w:r>
      <w:r w:rsidRPr="00097C74">
        <w:rPr>
          <w:lang w:eastAsia="ru-RU"/>
        </w:rPr>
        <w:t xml:space="preserve">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 постоянно ведется работа с правообладателями торговых объектов по категорированию и паспортизации, с предоставлением предложений на рассмотрение АТК префектуры СВАО по включению и исключению торговых объектов из Перечня торговых объектов (территорий), расположенных в пределах территории Северо-Восточного административного округа города Москвы и подлежащих категорированию в интересах их антитеррористической защищенности. </w:t>
      </w:r>
    </w:p>
    <w:p w:rsidR="00535C53" w:rsidRPr="00097C74" w:rsidRDefault="00535C53" w:rsidP="00535C53">
      <w:pPr>
        <w:ind w:firstLine="708"/>
        <w:jc w:val="both"/>
        <w:rPr>
          <w:lang w:eastAsia="ru-RU"/>
        </w:rPr>
      </w:pPr>
      <w:r w:rsidRPr="00097C74">
        <w:rPr>
          <w:lang w:eastAsia="ru-RU"/>
        </w:rPr>
        <w:t xml:space="preserve">В 2022 году включено в Перечень 12 новых торговых объектов, подлежащих обследованию и категорированию в интересах их антитеррористической защиты. </w:t>
      </w:r>
    </w:p>
    <w:p w:rsidR="00535C53" w:rsidRPr="00097C74" w:rsidRDefault="00535C53" w:rsidP="00535C53">
      <w:pPr>
        <w:ind w:firstLine="708"/>
        <w:jc w:val="both"/>
        <w:rPr>
          <w:lang w:eastAsia="ru-RU"/>
        </w:rPr>
      </w:pPr>
      <w:r w:rsidRPr="00097C74">
        <w:rPr>
          <w:lang w:eastAsia="ru-RU"/>
        </w:rPr>
        <w:t>В связи с присвоением объектам нулевой категории, а также закрытием объектов, сменой хозяйствующих субъектов исключено из Перечня - 12 торговых объектов.</w:t>
      </w:r>
    </w:p>
    <w:p w:rsidR="00535C53" w:rsidRPr="00097C74" w:rsidRDefault="00535C53" w:rsidP="00535C53">
      <w:pPr>
        <w:ind w:firstLine="708"/>
        <w:jc w:val="both"/>
        <w:rPr>
          <w:lang w:eastAsia="ru-RU"/>
        </w:rPr>
      </w:pPr>
      <w:r w:rsidRPr="00097C74">
        <w:rPr>
          <w:lang w:eastAsia="ru-RU"/>
        </w:rPr>
        <w:t xml:space="preserve">Постоянно актуализируются данные категорирования торговых объектов в ЕГАС СИОПР. </w:t>
      </w:r>
    </w:p>
    <w:p w:rsidR="00535C53" w:rsidRPr="00097C74" w:rsidRDefault="00535C53" w:rsidP="00535C53">
      <w:pPr>
        <w:ind w:firstLine="708"/>
        <w:jc w:val="both"/>
        <w:rPr>
          <w:lang w:eastAsia="ru-RU"/>
        </w:rPr>
      </w:pPr>
      <w:r w:rsidRPr="00097C74">
        <w:rPr>
          <w:lang w:eastAsia="ru-RU"/>
        </w:rPr>
        <w:t>На заседаниях постоянно действующей Рабочей группы управы района (ПДРГ) были рассмотрены вопросы по обеспечению комплексной безопасности и антитеррористической защищенности населения и объектов (территорий) района, а также по соблюдению требований пожарной безопасности в предприятиях гостиничного комплекса и на объектах потребительского рынка.</w:t>
      </w:r>
    </w:p>
    <w:p w:rsidR="00535C53" w:rsidRPr="00097C74" w:rsidRDefault="00535C53" w:rsidP="00535C53">
      <w:pPr>
        <w:ind w:firstLine="708"/>
        <w:jc w:val="both"/>
        <w:rPr>
          <w:lang w:eastAsia="ru-RU"/>
        </w:rPr>
      </w:pPr>
      <w:r w:rsidRPr="00097C74">
        <w:rPr>
          <w:lang w:eastAsia="ru-RU"/>
        </w:rPr>
        <w:t>Обследованы предприятия общественного питания (14 объектов), которые получили паспорта безопасности в соответствии с Постановлением Правительства РФ от 25.03.2015 №</w:t>
      </w:r>
      <w:r w:rsidRPr="00097C74">
        <w:rPr>
          <w:bCs/>
          <w:shd w:val="clear" w:color="auto" w:fill="FFFFFF"/>
        </w:rPr>
        <w:t xml:space="preserve"> 272 "Об утверждении требований к антитеррористической </w:t>
      </w:r>
      <w:r w:rsidRPr="00097C74">
        <w:rPr>
          <w:bCs/>
          <w:shd w:val="clear" w:color="auto" w:fill="FFFFFF"/>
        </w:rPr>
        <w:lastRenderedPageBreak/>
        <w:t>защищенности мест массового пребывания людей и объектов (территорий), подлежащих обязательной охране войсками</w:t>
      </w:r>
      <w:r w:rsidRPr="00097C74">
        <w:rPr>
          <w:bCs/>
          <w:sz w:val="30"/>
          <w:szCs w:val="30"/>
          <w:shd w:val="clear" w:color="auto" w:fill="FFFFFF"/>
        </w:rPr>
        <w:t xml:space="preserve"> национальной гвардии Российской</w:t>
      </w:r>
      <w:r w:rsidRPr="00097C74">
        <w:rPr>
          <w:b/>
          <w:bCs/>
          <w:sz w:val="30"/>
          <w:szCs w:val="30"/>
          <w:shd w:val="clear" w:color="auto" w:fill="FFFFFF"/>
        </w:rPr>
        <w:t xml:space="preserve"> </w:t>
      </w:r>
      <w:r w:rsidRPr="00097C74">
        <w:rPr>
          <w:bCs/>
          <w:shd w:val="clear" w:color="auto" w:fill="FFFFFF"/>
        </w:rPr>
        <w:t>Федерации, и форм паспортов безопасности таких мест и объектов (территорий)".</w:t>
      </w:r>
    </w:p>
    <w:p w:rsidR="00535C53" w:rsidRPr="00097C74" w:rsidRDefault="00535C53" w:rsidP="00535C53">
      <w:pPr>
        <w:ind w:firstLine="708"/>
        <w:jc w:val="both"/>
        <w:rPr>
          <w:lang w:eastAsia="ru-RU"/>
        </w:rPr>
      </w:pPr>
      <w:r w:rsidRPr="00097C74">
        <w:rPr>
          <w:lang w:eastAsia="ru-RU"/>
        </w:rPr>
        <w:t xml:space="preserve">В соответствии с Постановлением Правительства РФ от 14.04.2017 г. № 447 </w:t>
      </w:r>
      <w:r w:rsidRPr="00097C74">
        <w:t>«</w:t>
      </w:r>
      <w:r w:rsidRPr="00097C74">
        <w:rPr>
          <w:lang w:eastAsia="ru-RU"/>
        </w:rPr>
        <w:t xml:space="preserve">Об утверждении требований к антитеррористической защищенности гостиниц и иных средств размещения и формы паспорта безопасности этих объектов» ведется работа по актуализации информации по паспортизации гостиниц и иных средств размещения, расположенных на территории района. </w:t>
      </w:r>
    </w:p>
    <w:p w:rsidR="00535C53" w:rsidRPr="00097C74" w:rsidRDefault="00535C53" w:rsidP="00535C53">
      <w:pPr>
        <w:ind w:firstLine="709"/>
        <w:jc w:val="both"/>
      </w:pPr>
    </w:p>
    <w:p w:rsidR="00BF5C26" w:rsidRPr="00097C74" w:rsidRDefault="00535C53" w:rsidP="00535C53">
      <w:pPr>
        <w:jc w:val="center"/>
        <w:rPr>
          <w:b/>
          <w:lang w:eastAsia="ru-RU"/>
        </w:rPr>
      </w:pPr>
      <w:r w:rsidRPr="00097C74">
        <w:rPr>
          <w:b/>
          <w:lang w:eastAsia="ru-RU"/>
        </w:rPr>
        <w:t xml:space="preserve">Подготовка к зиме, работа предприятий </w:t>
      </w:r>
    </w:p>
    <w:p w:rsidR="00535C53" w:rsidRPr="00097C74" w:rsidRDefault="00535C53" w:rsidP="00535C53">
      <w:pPr>
        <w:jc w:val="center"/>
        <w:rPr>
          <w:b/>
          <w:lang w:eastAsia="ru-RU"/>
        </w:rPr>
      </w:pPr>
      <w:r w:rsidRPr="00097C74">
        <w:rPr>
          <w:b/>
          <w:lang w:eastAsia="ru-RU"/>
        </w:rPr>
        <w:t>в зимний период 2021</w:t>
      </w:r>
      <w:r w:rsidR="009875C0" w:rsidRPr="00097C74">
        <w:rPr>
          <w:b/>
          <w:lang w:eastAsia="ru-RU"/>
        </w:rPr>
        <w:t>-2022</w:t>
      </w:r>
      <w:r w:rsidRPr="00097C74">
        <w:rPr>
          <w:b/>
          <w:lang w:eastAsia="ru-RU"/>
        </w:rPr>
        <w:t xml:space="preserve"> год</w:t>
      </w:r>
      <w:r w:rsidR="009875C0" w:rsidRPr="00097C74">
        <w:rPr>
          <w:b/>
          <w:lang w:eastAsia="ru-RU"/>
        </w:rPr>
        <w:t>ов</w:t>
      </w:r>
      <w:r w:rsidRPr="00097C74">
        <w:rPr>
          <w:b/>
          <w:lang w:eastAsia="ru-RU"/>
        </w:rPr>
        <w:t xml:space="preserve">, договора на вывоз мусора </w:t>
      </w:r>
    </w:p>
    <w:p w:rsidR="00535C53" w:rsidRPr="00097C74" w:rsidRDefault="00535C53" w:rsidP="00535C53">
      <w:pPr>
        <w:ind w:firstLine="709"/>
        <w:jc w:val="both"/>
        <w:rPr>
          <w:lang w:eastAsia="ru-RU"/>
        </w:rPr>
      </w:pPr>
      <w:r w:rsidRPr="00097C74">
        <w:rPr>
          <w:lang w:eastAsia="ru-RU"/>
        </w:rPr>
        <w:t>В весенне-летний период проводилась работа по подготовке к отопительному сезону: отдельно-стоящих предприятий потребительского рынка и услуг, а также промышленных предприятий, офисных зданий (11 отдельно-стоящих объектов).</w:t>
      </w:r>
    </w:p>
    <w:p w:rsidR="00535C53" w:rsidRPr="00097C74" w:rsidRDefault="00535C53" w:rsidP="00535C53">
      <w:pPr>
        <w:ind w:firstLine="709"/>
        <w:jc w:val="both"/>
        <w:rPr>
          <w:lang w:eastAsia="ru-RU"/>
        </w:rPr>
      </w:pPr>
      <w:r w:rsidRPr="00097C74">
        <w:rPr>
          <w:lang w:eastAsia="ru-RU"/>
        </w:rPr>
        <w:t>В рамках месячника по благоустройству проводились работы по промывке фасадов и цоколей зданий, витрин и входных групп, ремонту, покраске и замене урн, восстановлению подсветки, приведению в порядок территорий, прилегающих к предприятиям потребительского рынка и услуг, ремонту и окраске ограждений, приведению в порядок нестационарных торговых объектов, установке цветочных вазонов, установке и покраске мусорных контейнеров предприятиями потребительского рынка и услуг, промышленности.</w:t>
      </w:r>
    </w:p>
    <w:p w:rsidR="00535C53" w:rsidRPr="00097C74" w:rsidRDefault="00535C53" w:rsidP="00535C53">
      <w:pPr>
        <w:ind w:firstLine="709"/>
        <w:jc w:val="both"/>
        <w:rPr>
          <w:lang w:eastAsia="ru-RU"/>
        </w:rPr>
      </w:pPr>
      <w:r w:rsidRPr="00097C74">
        <w:rPr>
          <w:lang w:eastAsia="ru-RU"/>
        </w:rPr>
        <w:t xml:space="preserve">В зимний период проводился мониторинг предприятий торговли и услуг, промышленности на предмет своевременной уборки прилегающих территорий (гостевых парковок) и очистки объектов (кровель) от снега и наледи, в соответствии с действующими требованиями по санитарному содержанию объектов в зимний период, утвержденных Постановлением Правительства Москвы от 27.12.2016 </w:t>
      </w:r>
      <w:r w:rsidR="009875C0" w:rsidRPr="00097C74">
        <w:rPr>
          <w:lang w:eastAsia="ru-RU"/>
        </w:rPr>
        <w:br/>
      </w:r>
      <w:r w:rsidRPr="00097C74">
        <w:rPr>
          <w:lang w:eastAsia="ru-RU"/>
        </w:rPr>
        <w:t>№ 952-ПП, постановлением Правительства Москвы от 09.11.1999 № 1018 "Об утверждении правил санитарного содержания территорий, организации уборки и обеспечения чистоты и порядка в городе Москве".</w:t>
      </w:r>
    </w:p>
    <w:p w:rsidR="00535C53" w:rsidRPr="00097C74" w:rsidRDefault="00535C53" w:rsidP="00535C53">
      <w:pPr>
        <w:ind w:firstLine="709"/>
        <w:jc w:val="both"/>
        <w:rPr>
          <w:lang w:eastAsia="ru-RU"/>
        </w:rPr>
      </w:pPr>
      <w:r w:rsidRPr="00097C74">
        <w:rPr>
          <w:lang w:eastAsia="ru-RU"/>
        </w:rPr>
        <w:t>Проведена большая работа с предприятиями потребительского рынка и услуг, промышленности и предпринимательства по заключению договоров на оказание услуг по вывозу твердых коммунальных отходов с ГУП «</w:t>
      </w:r>
      <w:proofErr w:type="spellStart"/>
      <w:r w:rsidRPr="00097C74">
        <w:rPr>
          <w:lang w:eastAsia="ru-RU"/>
        </w:rPr>
        <w:t>Экотехпром</w:t>
      </w:r>
      <w:proofErr w:type="spellEnd"/>
      <w:r w:rsidRPr="00097C74">
        <w:rPr>
          <w:lang w:eastAsia="ru-RU"/>
        </w:rPr>
        <w:t>», заключено с юридическими лицами 484 договора. Данные по договорам на вывоз мусора постоянно актуализируются, с внесением данных в ЕГАС СИОПР.</w:t>
      </w:r>
    </w:p>
    <w:p w:rsidR="00535C53" w:rsidRPr="00097C74" w:rsidRDefault="00535C53" w:rsidP="00535C53">
      <w:pPr>
        <w:ind w:firstLine="709"/>
        <w:jc w:val="both"/>
        <w:rPr>
          <w:lang w:eastAsia="ru-RU"/>
        </w:rPr>
      </w:pPr>
    </w:p>
    <w:p w:rsidR="00535C53" w:rsidRPr="00097C74" w:rsidRDefault="00535C53" w:rsidP="00535C53">
      <w:pPr>
        <w:jc w:val="center"/>
        <w:rPr>
          <w:b/>
        </w:rPr>
      </w:pPr>
      <w:r w:rsidRPr="00097C74">
        <w:rPr>
          <w:b/>
        </w:rPr>
        <w:t>Праздничное оформление, вывешивание государственных флагов</w:t>
      </w:r>
    </w:p>
    <w:p w:rsidR="00535C53" w:rsidRPr="00097C74" w:rsidRDefault="00535C53" w:rsidP="00535C53">
      <w:pPr>
        <w:ind w:firstLine="709"/>
        <w:jc w:val="both"/>
      </w:pPr>
      <w:r w:rsidRPr="00097C74">
        <w:t xml:space="preserve">В соответствии с постановлением Правительства Москвы от 11.09.2007 </w:t>
      </w:r>
      <w:r w:rsidR="009875C0" w:rsidRPr="00097C74">
        <w:br/>
      </w:r>
      <w:r w:rsidRPr="00097C74">
        <w:t>№ 801-ПП «Об оформлении города Москвы в праздничные, памятные дни, дни проведения торжественных и иных мероприятий» обеспечивается праздничное и тематическое оформление предприятий потребительского рынка и услуг, промышленности к праздничным датам, согласно городской Концепции.</w:t>
      </w:r>
    </w:p>
    <w:p w:rsidR="00535C53" w:rsidRPr="00097C74" w:rsidRDefault="00535C53" w:rsidP="00535C53">
      <w:pPr>
        <w:ind w:firstLine="709"/>
        <w:jc w:val="both"/>
      </w:pPr>
      <w:r w:rsidRPr="00097C74">
        <w:t>Накануне государственных праздничных дат руководители отдельно-стоящих объектов потребительского рынка и услуг, промышленности обеспечивают вывешивание на фасады зданий флагов Российской Федерации и города Москвы.</w:t>
      </w:r>
    </w:p>
    <w:p w:rsidR="00535C53" w:rsidRPr="00097C74" w:rsidRDefault="00535C53" w:rsidP="00535C53">
      <w:pPr>
        <w:ind w:firstLine="709"/>
        <w:jc w:val="both"/>
      </w:pPr>
      <w:r w:rsidRPr="00097C74">
        <w:lastRenderedPageBreak/>
        <w:t>К празднованию Нового года и Рождества Христов</w:t>
      </w:r>
      <w:r w:rsidR="00BF5C26" w:rsidRPr="00097C74">
        <w:t>а</w:t>
      </w:r>
      <w:r w:rsidRPr="00097C74">
        <w:t xml:space="preserve"> управой района были установлены искусственные ели на центральных площадках района по адресам: Проспект Мира, д. 91, корп.1; Проспект Мира, д. 101; ул. </w:t>
      </w:r>
      <w:proofErr w:type="spellStart"/>
      <w:r w:rsidRPr="00097C74">
        <w:t>Новомосковская</w:t>
      </w:r>
      <w:proofErr w:type="spellEnd"/>
      <w:r w:rsidRPr="00097C74">
        <w:t xml:space="preserve">, </w:t>
      </w:r>
      <w:r w:rsidR="009875C0" w:rsidRPr="00097C74">
        <w:t xml:space="preserve">д. </w:t>
      </w:r>
      <w:r w:rsidRPr="00097C74">
        <w:t>4.</w:t>
      </w:r>
    </w:p>
    <w:p w:rsidR="00535C53" w:rsidRPr="00097C74" w:rsidRDefault="00535C53" w:rsidP="00535C53">
      <w:pPr>
        <w:ind w:firstLine="709"/>
        <w:jc w:val="both"/>
      </w:pPr>
      <w:r w:rsidRPr="00097C74">
        <w:t>Девять предприятий потребительского рынка и услуг, расположенных на подведомственной территории, приняли участие в Городском смотре-конкурсе:</w:t>
      </w:r>
    </w:p>
    <w:p w:rsidR="00535C53" w:rsidRPr="00097C74" w:rsidRDefault="00535C53" w:rsidP="00535C53">
      <w:pPr>
        <w:ind w:firstLine="709"/>
        <w:jc w:val="both"/>
      </w:pPr>
      <w:r w:rsidRPr="00097C74">
        <w:t>- на «Лучшее оформление ко Дню Победы» (Ресторан Иль Патио; ООО «ДИЛ»; магазин строительных материалов «</w:t>
      </w:r>
      <w:proofErr w:type="spellStart"/>
      <w:r w:rsidRPr="00097C74">
        <w:t>Перфакофф</w:t>
      </w:r>
      <w:proofErr w:type="spellEnd"/>
      <w:r w:rsidRPr="00097C74">
        <w:t xml:space="preserve">»); </w:t>
      </w:r>
    </w:p>
    <w:p w:rsidR="00535C53" w:rsidRPr="00097C74" w:rsidRDefault="00535C53" w:rsidP="00535C53">
      <w:pPr>
        <w:ind w:firstLine="709"/>
        <w:jc w:val="both"/>
      </w:pPr>
      <w:r w:rsidRPr="00097C74">
        <w:t xml:space="preserve">- на «Лучшее праздничное оформление ко Дню города» (ТЦ Галактика; Пиццерия «Локация», магазин алкогольных напитков </w:t>
      </w:r>
      <w:proofErr w:type="spellStart"/>
      <w:r w:rsidRPr="00097C74">
        <w:t>Winterno</w:t>
      </w:r>
      <w:proofErr w:type="spellEnd"/>
      <w:r w:rsidRPr="00097C74">
        <w:t xml:space="preserve">; </w:t>
      </w:r>
      <w:r w:rsidR="00BF5C26" w:rsidRPr="00097C74">
        <w:t>м</w:t>
      </w:r>
      <w:r w:rsidRPr="00097C74">
        <w:t xml:space="preserve">агазин </w:t>
      </w:r>
      <w:proofErr w:type="spellStart"/>
      <w:r w:rsidRPr="00097C74">
        <w:t>зоотоваров</w:t>
      </w:r>
      <w:proofErr w:type="spellEnd"/>
      <w:r w:rsidRPr="00097C74">
        <w:t xml:space="preserve"> «Бетховен»);</w:t>
      </w:r>
    </w:p>
    <w:p w:rsidR="00535C53" w:rsidRPr="00097C74" w:rsidRDefault="00535C53" w:rsidP="00535C53">
      <w:pPr>
        <w:ind w:firstLine="709"/>
        <w:jc w:val="both"/>
      </w:pPr>
      <w:r w:rsidRPr="00097C74">
        <w:t>- на «Лучшее новогоднее оформление» (Пиццерия «Локация» и Кофейня «Вкусный выбор»).</w:t>
      </w:r>
    </w:p>
    <w:p w:rsidR="00535C53" w:rsidRPr="00097C74" w:rsidRDefault="00535C53" w:rsidP="00535C53">
      <w:pPr>
        <w:ind w:firstLine="709"/>
        <w:rPr>
          <w:b/>
          <w:bCs/>
          <w:u w:val="single"/>
        </w:rPr>
      </w:pPr>
    </w:p>
    <w:p w:rsidR="00535C53" w:rsidRPr="00097C74" w:rsidRDefault="00535C53" w:rsidP="00535C53">
      <w:pPr>
        <w:jc w:val="center"/>
        <w:rPr>
          <w:b/>
          <w:bCs/>
        </w:rPr>
      </w:pPr>
      <w:r w:rsidRPr="00097C74">
        <w:rPr>
          <w:b/>
          <w:bCs/>
        </w:rPr>
        <w:t>Ярмарка выходного дня</w:t>
      </w:r>
    </w:p>
    <w:p w:rsidR="00535C53" w:rsidRPr="00097C74" w:rsidRDefault="00535C53" w:rsidP="00535C53">
      <w:pPr>
        <w:ind w:firstLine="709"/>
        <w:jc w:val="both"/>
        <w:rPr>
          <w:rFonts w:eastAsia="+mn-ea"/>
          <w:kern w:val="24"/>
          <w:lang w:eastAsia="ru-RU"/>
        </w:rPr>
      </w:pPr>
      <w:r w:rsidRPr="00097C74">
        <w:rPr>
          <w:rFonts w:eastAsia="+mn-ea"/>
          <w:kern w:val="24"/>
          <w:lang w:eastAsia="ru-RU"/>
        </w:rPr>
        <w:t xml:space="preserve">На территории района с апреля по декабрь функционировала ярмарка выходного дня по адресу: ул. </w:t>
      </w:r>
      <w:proofErr w:type="spellStart"/>
      <w:r w:rsidRPr="00097C74">
        <w:rPr>
          <w:rFonts w:eastAsia="+mn-ea"/>
          <w:kern w:val="24"/>
          <w:lang w:eastAsia="ru-RU"/>
        </w:rPr>
        <w:t>Цандера</w:t>
      </w:r>
      <w:proofErr w:type="spellEnd"/>
      <w:r w:rsidRPr="00097C74">
        <w:rPr>
          <w:rFonts w:eastAsia="+mn-ea"/>
          <w:kern w:val="24"/>
          <w:lang w:eastAsia="ru-RU"/>
        </w:rPr>
        <w:t xml:space="preserve">, д. 5 на 8 торговых мест. Схема расположения ярмарки согласована с ТОУ </w:t>
      </w:r>
      <w:proofErr w:type="spellStart"/>
      <w:r w:rsidRPr="00097C74">
        <w:rPr>
          <w:rFonts w:eastAsia="+mn-ea"/>
          <w:kern w:val="24"/>
          <w:lang w:eastAsia="ru-RU"/>
        </w:rPr>
        <w:t>Роспотребнадзора</w:t>
      </w:r>
      <w:proofErr w:type="spellEnd"/>
      <w:r w:rsidRPr="00097C74">
        <w:rPr>
          <w:rFonts w:eastAsia="+mn-ea"/>
          <w:kern w:val="24"/>
          <w:lang w:eastAsia="ru-RU"/>
        </w:rPr>
        <w:t xml:space="preserve">, УВД по СВАО г. Москвы, Управлением по СВАО ГУ МЧС России по г. Москве и утверждена Советом депутатов муниципального округа Останкинский в г. Москве.  </w:t>
      </w:r>
    </w:p>
    <w:p w:rsidR="00535C53" w:rsidRPr="00097C74" w:rsidRDefault="00535C53" w:rsidP="00535C53">
      <w:pPr>
        <w:ind w:firstLine="709"/>
        <w:jc w:val="both"/>
        <w:rPr>
          <w:rFonts w:eastAsia="+mn-ea"/>
          <w:kern w:val="24"/>
          <w:lang w:eastAsia="ru-RU"/>
        </w:rPr>
      </w:pPr>
      <w:r w:rsidRPr="00097C74">
        <w:rPr>
          <w:rFonts w:eastAsia="+mn-ea"/>
          <w:kern w:val="24"/>
          <w:lang w:eastAsia="ru-RU"/>
        </w:rPr>
        <w:t>На ярмарке выходного дня сотрудниками сектора потребительского рынка управы района в еженедельном режиме проводился мониторинг функционирования ярмарочной площадки.</w:t>
      </w:r>
    </w:p>
    <w:p w:rsidR="00535C53" w:rsidRPr="00097C74" w:rsidRDefault="00535C53" w:rsidP="00535C53">
      <w:pPr>
        <w:ind w:firstLine="709"/>
        <w:jc w:val="both"/>
        <w:rPr>
          <w:rFonts w:eastAsia="+mn-ea"/>
          <w:kern w:val="24"/>
          <w:lang w:eastAsia="ru-RU"/>
        </w:rPr>
      </w:pPr>
    </w:p>
    <w:p w:rsidR="00535C53" w:rsidRPr="00097C74" w:rsidRDefault="00535C53" w:rsidP="00535C53">
      <w:pPr>
        <w:jc w:val="center"/>
        <w:rPr>
          <w:b/>
          <w:bCs/>
        </w:rPr>
      </w:pPr>
      <w:r w:rsidRPr="00097C74">
        <w:rPr>
          <w:b/>
          <w:bCs/>
        </w:rPr>
        <w:t>Несанкционированная торговля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Постоянно ведется борьба с несанкционированной торговлей специалистами управы района, действует мобильная группа по противодействию несанкционированной торговли в составе ответственных сотрудников ОМВД России по Останкинскому району г. Москвы, Отдела полиции по обслуживанию ВДНХ, УВД по СВАО ГУ МВД России по городу Москве, ЧОП «Альфа Легион», народной дружины и сотрудников управы района.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Несанкционированная торговля имеет место в основном в зонах транспортно-пересадочных узлов. В связи с этим особое внимание уделяется контролю территории ТПУ </w:t>
      </w:r>
      <w:proofErr w:type="spellStart"/>
      <w:r w:rsidRPr="00097C74">
        <w:rPr>
          <w:rFonts w:eastAsia="+mn-ea"/>
          <w:kern w:val="24"/>
          <w:sz w:val="28"/>
          <w:szCs w:val="28"/>
        </w:rPr>
        <w:t>ст.м</w:t>
      </w:r>
      <w:proofErr w:type="spellEnd"/>
      <w:r w:rsidRPr="00097C74">
        <w:rPr>
          <w:rFonts w:eastAsia="+mn-ea"/>
          <w:kern w:val="24"/>
          <w:sz w:val="28"/>
          <w:szCs w:val="28"/>
        </w:rPr>
        <w:t xml:space="preserve">. ВДНХ.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На постоянной основе осуществляются дежурства по пресечению фактов несанкционированной торговли территории ТПУ сотрудниками управы.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В 2022 году по факту административных правонарушений по ст. 11.13 Административного Кодекса города Москвы вынесено 142 постановления и наложено штрафов на общую сумму 477,5 тыс. руб. 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Управой района проводится большая работа с Федеральной службой судебных приставов (далее ССП) по взысканию просроченной задолженности с регламентным сроком (60 дней). В 2022 году было направлено в ССП 54 протокола об административных правонарушениях по ст. 11.13 КоАП РФ.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Так же в постоянном режиме проводится мониторинг территории района по пресечению незаконной деятельности игорного бизнеса. На подведомственной территории функционирует 2 пункта приема ставок букмекерских контор.</w:t>
      </w:r>
    </w:p>
    <w:p w:rsidR="00BF5C26" w:rsidRPr="00097C74" w:rsidRDefault="00BF5C26" w:rsidP="00535C53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C26" w:rsidRPr="00097C74" w:rsidRDefault="00BF5C26" w:rsidP="00535C53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C53" w:rsidRPr="00097C74" w:rsidRDefault="00535C53" w:rsidP="00535C53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C74">
        <w:rPr>
          <w:rFonts w:ascii="Times New Roman" w:hAnsi="Times New Roman" w:cs="Times New Roman"/>
          <w:b/>
          <w:sz w:val="28"/>
          <w:szCs w:val="28"/>
        </w:rPr>
        <w:lastRenderedPageBreak/>
        <w:t>О размещении нестационарных торговых объектов, в том числе сезонной мелкорозничной сети на территории района</w:t>
      </w:r>
    </w:p>
    <w:p w:rsidR="00535C53" w:rsidRPr="00097C74" w:rsidRDefault="00535C53" w:rsidP="00535C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В схему размещения нестационарных торговых объектов (далее НТО), расположенных на территории Останкинского района города Москвы включен</w:t>
      </w:r>
      <w:r w:rsidR="006D3DD0" w:rsidRPr="00097C74">
        <w:rPr>
          <w:rFonts w:ascii="Times New Roman" w:hAnsi="Times New Roman" w:cs="Times New Roman"/>
          <w:sz w:val="28"/>
          <w:szCs w:val="28"/>
        </w:rPr>
        <w:t>о</w:t>
      </w:r>
      <w:r w:rsidRPr="00097C74">
        <w:rPr>
          <w:rFonts w:ascii="Times New Roman" w:hAnsi="Times New Roman" w:cs="Times New Roman"/>
          <w:sz w:val="28"/>
          <w:szCs w:val="28"/>
        </w:rPr>
        <w:t xml:space="preserve"> </w:t>
      </w:r>
      <w:r w:rsidRPr="00097C74">
        <w:rPr>
          <w:rFonts w:ascii="Times New Roman" w:hAnsi="Times New Roman" w:cs="Times New Roman"/>
          <w:sz w:val="28"/>
          <w:szCs w:val="28"/>
        </w:rPr>
        <w:br/>
        <w:t>2</w:t>
      </w:r>
      <w:r w:rsidR="006D3DD0" w:rsidRPr="00097C74">
        <w:rPr>
          <w:rFonts w:ascii="Times New Roman" w:hAnsi="Times New Roman" w:cs="Times New Roman"/>
          <w:sz w:val="28"/>
          <w:szCs w:val="28"/>
        </w:rPr>
        <w:t>2</w:t>
      </w:r>
      <w:r w:rsidRPr="00097C7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D3DD0" w:rsidRPr="00097C74">
        <w:rPr>
          <w:rFonts w:ascii="Times New Roman" w:hAnsi="Times New Roman" w:cs="Times New Roman"/>
          <w:sz w:val="28"/>
          <w:szCs w:val="28"/>
        </w:rPr>
        <w:t>а</w:t>
      </w:r>
      <w:r w:rsidRPr="00097C74">
        <w:rPr>
          <w:rFonts w:ascii="Times New Roman" w:hAnsi="Times New Roman" w:cs="Times New Roman"/>
          <w:sz w:val="28"/>
          <w:szCs w:val="28"/>
        </w:rPr>
        <w:t xml:space="preserve">, из них: </w:t>
      </w:r>
    </w:p>
    <w:p w:rsidR="00535C53" w:rsidRPr="00097C74" w:rsidRDefault="00535C53" w:rsidP="00535C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- 11 летних кафе;</w:t>
      </w:r>
    </w:p>
    <w:p w:rsidR="00535C53" w:rsidRPr="00097C74" w:rsidRDefault="00535C53" w:rsidP="00535C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 xml:space="preserve">- </w:t>
      </w:r>
      <w:r w:rsidR="006D3DD0" w:rsidRPr="00097C74">
        <w:rPr>
          <w:rFonts w:ascii="Times New Roman" w:hAnsi="Times New Roman" w:cs="Times New Roman"/>
          <w:sz w:val="28"/>
          <w:szCs w:val="28"/>
        </w:rPr>
        <w:t xml:space="preserve">5 </w:t>
      </w:r>
      <w:r w:rsidRPr="00097C74">
        <w:rPr>
          <w:rFonts w:ascii="Times New Roman" w:hAnsi="Times New Roman" w:cs="Times New Roman"/>
          <w:sz w:val="28"/>
          <w:szCs w:val="28"/>
        </w:rPr>
        <w:t>НТО со специализацией «Мороженное»</w:t>
      </w:r>
      <w:r w:rsidR="006D3DD0" w:rsidRPr="00097C74">
        <w:rPr>
          <w:rFonts w:ascii="Times New Roman" w:hAnsi="Times New Roman" w:cs="Times New Roman"/>
          <w:sz w:val="28"/>
          <w:szCs w:val="28"/>
        </w:rPr>
        <w:t>;</w:t>
      </w:r>
    </w:p>
    <w:p w:rsidR="00535C53" w:rsidRPr="00097C74" w:rsidRDefault="00535C53" w:rsidP="00535C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 xml:space="preserve">- </w:t>
      </w:r>
      <w:r w:rsidR="006D3DD0" w:rsidRPr="00097C74">
        <w:rPr>
          <w:rFonts w:ascii="Times New Roman" w:hAnsi="Times New Roman" w:cs="Times New Roman"/>
          <w:sz w:val="28"/>
          <w:szCs w:val="28"/>
        </w:rPr>
        <w:t xml:space="preserve">6 </w:t>
      </w:r>
      <w:r w:rsidRPr="00097C74">
        <w:rPr>
          <w:rFonts w:ascii="Times New Roman" w:hAnsi="Times New Roman" w:cs="Times New Roman"/>
          <w:sz w:val="28"/>
          <w:szCs w:val="28"/>
        </w:rPr>
        <w:t>сезонных (1 «Бахча», 3 «Клубника, земляника», 1 «Елочный базар»</w:t>
      </w:r>
      <w:r w:rsidR="006D3DD0" w:rsidRPr="00097C74">
        <w:rPr>
          <w:rFonts w:ascii="Times New Roman" w:hAnsi="Times New Roman" w:cs="Times New Roman"/>
          <w:sz w:val="28"/>
          <w:szCs w:val="28"/>
        </w:rPr>
        <w:t xml:space="preserve">, </w:t>
      </w:r>
      <w:r w:rsidRPr="00097C74">
        <w:rPr>
          <w:rFonts w:ascii="Times New Roman" w:hAnsi="Times New Roman" w:cs="Times New Roman"/>
          <w:sz w:val="28"/>
          <w:szCs w:val="28"/>
        </w:rPr>
        <w:t>1 - со специализацией «Овощи-фрукты»).</w:t>
      </w:r>
    </w:p>
    <w:p w:rsidR="00535C53" w:rsidRPr="00097C74" w:rsidRDefault="00535C53" w:rsidP="00535C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НТО со специализацией «Печать» 12 – объектов.</w:t>
      </w:r>
    </w:p>
    <w:p w:rsidR="00535C53" w:rsidRPr="00097C74" w:rsidRDefault="00535C53" w:rsidP="00535C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Схема размещения НТО утверждена распоряжением префектуры СВАО.</w:t>
      </w:r>
    </w:p>
    <w:p w:rsidR="00535C53" w:rsidRPr="00097C74" w:rsidRDefault="00535C53" w:rsidP="00535C53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C53" w:rsidRPr="00097C74" w:rsidRDefault="00535C53" w:rsidP="00535C53">
      <w:pPr>
        <w:autoSpaceDE w:val="0"/>
        <w:autoSpaceDN w:val="0"/>
        <w:ind w:firstLine="709"/>
        <w:jc w:val="center"/>
        <w:rPr>
          <w:rFonts w:eastAsia="Times New Roman"/>
          <w:b/>
          <w:lang w:eastAsia="ru-RU"/>
        </w:rPr>
      </w:pPr>
      <w:r w:rsidRPr="00097C74">
        <w:rPr>
          <w:rFonts w:eastAsia="Times New Roman"/>
          <w:b/>
          <w:lang w:eastAsia="ru-RU"/>
        </w:rPr>
        <w:t>Сбор, обработка и передача налоговым органам сведений об объектах обложения торговым сбором в городе Москве»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В постоянном режиме проводились мероприятия по сбору информации об объектах осуществления торговли, размещенных на территории Останкинского района города Москвы, предположительно используемых для осуществления видов предпринимательской деятельности, в отношении которых установлен торговый сбор, и направлением данной информации в Департамент экономической политики и развития города Москвы.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Подтверждение ведения торговой деятельности сотрудниками управы района осуществляется в электронном виде в «Автоматизированной информационной системе координации работы органов исполнительной власти города Москвы по обеспечению поступлений в бюджет города Москвы доходов от отдельных видов налогов и сборов» (АИС ОПН).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097C74">
        <w:rPr>
          <w:rFonts w:eastAsia="+mn-ea"/>
          <w:b/>
          <w:kern w:val="24"/>
          <w:sz w:val="28"/>
          <w:szCs w:val="28"/>
        </w:rPr>
        <w:t>Открытие, реконструкция, ремонт предприятий торговли и услуг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В 2022 году на территории района начали осуществлять хозяйствующую деятельность крупные объекты: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1) многофункциональный комплекс «Солнце Москвы» - ул. 2-я Останкинская, д. 3, который включает в себя собственную развлекательную площадку с детской игровой комнатой (</w:t>
      </w:r>
      <w:proofErr w:type="spellStart"/>
      <w:r w:rsidRPr="00097C74">
        <w:rPr>
          <w:rFonts w:eastAsia="+mn-ea"/>
          <w:kern w:val="24"/>
          <w:sz w:val="28"/>
          <w:szCs w:val="28"/>
        </w:rPr>
        <w:t>Лисопарк</w:t>
      </w:r>
      <w:proofErr w:type="spellEnd"/>
      <w:r w:rsidRPr="00097C74">
        <w:rPr>
          <w:rFonts w:eastAsia="+mn-ea"/>
          <w:kern w:val="24"/>
          <w:sz w:val="28"/>
          <w:szCs w:val="28"/>
        </w:rPr>
        <w:t>) и аттракционами, а также сетевые предприятия общественного питания и фирменный магазин сувенирных товаров, с символикой района.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2) гастрономическое пространство </w:t>
      </w:r>
      <w:proofErr w:type="spellStart"/>
      <w:r w:rsidRPr="00097C74">
        <w:rPr>
          <w:rFonts w:eastAsia="+mn-ea"/>
          <w:kern w:val="24"/>
          <w:sz w:val="28"/>
          <w:szCs w:val="28"/>
        </w:rPr>
        <w:t>Фуд</w:t>
      </w:r>
      <w:proofErr w:type="spellEnd"/>
      <w:r w:rsidRPr="00097C74">
        <w:rPr>
          <w:rFonts w:eastAsia="+mn-ea"/>
          <w:kern w:val="24"/>
          <w:sz w:val="28"/>
          <w:szCs w:val="28"/>
        </w:rPr>
        <w:t xml:space="preserve">-холл </w:t>
      </w:r>
      <w:proofErr w:type="spellStart"/>
      <w:r w:rsidRPr="00097C74">
        <w:rPr>
          <w:rFonts w:eastAsia="+mn-ea"/>
          <w:kern w:val="24"/>
          <w:sz w:val="28"/>
          <w:szCs w:val="28"/>
        </w:rPr>
        <w:t>Рестомаркет</w:t>
      </w:r>
      <w:proofErr w:type="spellEnd"/>
      <w:r w:rsidRPr="00097C74">
        <w:rPr>
          <w:rFonts w:eastAsia="+mn-ea"/>
          <w:kern w:val="24"/>
          <w:sz w:val="28"/>
          <w:szCs w:val="28"/>
        </w:rPr>
        <w:t xml:space="preserve"> – Проспект Мира, </w:t>
      </w:r>
      <w:r w:rsidRPr="00097C74">
        <w:rPr>
          <w:rFonts w:eastAsia="+mn-ea"/>
          <w:kern w:val="24"/>
          <w:sz w:val="28"/>
          <w:szCs w:val="28"/>
        </w:rPr>
        <w:br/>
        <w:t>д. 119, стр. 17, включающее в себя 10 корнеров, и представляющих 10 кухонь разных стран;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3) многофункциональный комплекс «Китайский Деловой Центр «Парк </w:t>
      </w:r>
      <w:proofErr w:type="spellStart"/>
      <w:r w:rsidRPr="00097C74">
        <w:rPr>
          <w:rFonts w:eastAsia="+mn-ea"/>
          <w:kern w:val="24"/>
          <w:sz w:val="28"/>
          <w:szCs w:val="28"/>
        </w:rPr>
        <w:t>Хуамин</w:t>
      </w:r>
      <w:proofErr w:type="spellEnd"/>
      <w:r w:rsidRPr="00097C74">
        <w:rPr>
          <w:rFonts w:eastAsia="+mn-ea"/>
          <w:kern w:val="24"/>
          <w:sz w:val="28"/>
          <w:szCs w:val="28"/>
        </w:rPr>
        <w:t>», в котором функционирует «</w:t>
      </w:r>
      <w:proofErr w:type="spellStart"/>
      <w:r w:rsidRPr="00097C74">
        <w:rPr>
          <w:rFonts w:eastAsia="+mn-ea"/>
          <w:kern w:val="24"/>
          <w:sz w:val="28"/>
          <w:szCs w:val="28"/>
        </w:rPr>
        <w:t>Солюкс</w:t>
      </w:r>
      <w:proofErr w:type="spellEnd"/>
      <w:r w:rsidRPr="00097C74">
        <w:rPr>
          <w:rFonts w:eastAsia="+mn-ea"/>
          <w:kern w:val="24"/>
          <w:sz w:val="28"/>
          <w:szCs w:val="28"/>
        </w:rPr>
        <w:t xml:space="preserve"> отель Москва» (рассчитано на 340 номеров) с видом на Китайский сад, а также ресторан «</w:t>
      </w:r>
      <w:proofErr w:type="spellStart"/>
      <w:r w:rsidRPr="00097C74">
        <w:rPr>
          <w:rFonts w:eastAsia="+mn-ea"/>
          <w:kern w:val="24"/>
          <w:sz w:val="28"/>
          <w:szCs w:val="28"/>
        </w:rPr>
        <w:t>Никколо</w:t>
      </w:r>
      <w:proofErr w:type="spellEnd"/>
      <w:r w:rsidRPr="00097C74">
        <w:rPr>
          <w:rFonts w:eastAsia="+mn-ea"/>
          <w:kern w:val="24"/>
          <w:sz w:val="28"/>
          <w:szCs w:val="28"/>
        </w:rPr>
        <w:t>» (европейская кухня) на 264 посадочных места и Лобби-бар «</w:t>
      </w:r>
      <w:proofErr w:type="spellStart"/>
      <w:r w:rsidRPr="00097C74">
        <w:rPr>
          <w:rFonts w:eastAsia="+mn-ea"/>
          <w:kern w:val="24"/>
          <w:sz w:val="28"/>
          <w:szCs w:val="28"/>
        </w:rPr>
        <w:t>Маффео</w:t>
      </w:r>
      <w:proofErr w:type="spellEnd"/>
      <w:r w:rsidRPr="00097C74">
        <w:rPr>
          <w:rFonts w:eastAsia="+mn-ea"/>
          <w:kern w:val="24"/>
          <w:sz w:val="28"/>
          <w:szCs w:val="28"/>
        </w:rPr>
        <w:t xml:space="preserve">» на 53 посадочных места. Третий ресторан китайской кухни под названием «Китайский ресторан </w:t>
      </w:r>
      <w:proofErr w:type="spellStart"/>
      <w:r w:rsidRPr="00097C74">
        <w:rPr>
          <w:rFonts w:eastAsia="+mn-ea"/>
          <w:kern w:val="24"/>
          <w:sz w:val="28"/>
          <w:szCs w:val="28"/>
        </w:rPr>
        <w:t>Солюкс</w:t>
      </w:r>
      <w:proofErr w:type="spellEnd"/>
      <w:r w:rsidRPr="00097C74">
        <w:rPr>
          <w:rFonts w:eastAsia="+mn-ea"/>
          <w:kern w:val="24"/>
          <w:sz w:val="28"/>
          <w:szCs w:val="28"/>
        </w:rPr>
        <w:t>» - ул. Вильгельма Пика, д. 16.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Провели капитальный ремонт и модернизацию 3 сетевых предприятия торговли «Магнолия» (ул. Бокова, д. 6, корп.1; Академика Королева, д. 5) и «Магнит» (Звездный бульвар, д. 40).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097C74">
        <w:rPr>
          <w:rFonts w:eastAsia="+mn-ea"/>
          <w:b/>
          <w:kern w:val="24"/>
          <w:sz w:val="28"/>
          <w:szCs w:val="28"/>
        </w:rPr>
        <w:lastRenderedPageBreak/>
        <w:t>Оборот молочной продукции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 w:rsidRPr="00097C74">
        <w:rPr>
          <w:rFonts w:eastAsia="+mn-ea"/>
          <w:kern w:val="24"/>
          <w:sz w:val="28"/>
          <w:szCs w:val="28"/>
        </w:rPr>
        <w:t>В рамках реализации требований Постановления Правительства Российской Федерации от 15.12.2020 № 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и распоряжения Правительства РФ от 28.04.2018 N 792-р (ред. от 30.11.2022) «Об утверждении перечня отдельных товаров, подлежащих обязательной маркировке средствами идентификации» в 2022 году проведена большая работа с предприятиями потребительского рынка по вопросу передачи в информационную систему маркировки сведений об обороте маркированной молочной продукции, передаваемых в составе универсального передаточного документа посредством электронного документооборота, а также сведений о выводе из оборота такой продукции (отработано 34 объекта).</w:t>
      </w:r>
      <w:r w:rsidRPr="00097C74">
        <w:t xml:space="preserve">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097C74">
        <w:rPr>
          <w:rFonts w:eastAsia="+mn-ea"/>
          <w:b/>
          <w:kern w:val="24"/>
          <w:sz w:val="28"/>
          <w:szCs w:val="28"/>
        </w:rPr>
        <w:t xml:space="preserve">Выполнение требований Постановления Правительства Москвы </w:t>
      </w:r>
      <w:r w:rsidRPr="00097C74">
        <w:rPr>
          <w:rFonts w:eastAsia="+mn-ea"/>
          <w:b/>
          <w:kern w:val="24"/>
          <w:sz w:val="28"/>
          <w:szCs w:val="28"/>
        </w:rPr>
        <w:br/>
        <w:t xml:space="preserve">от 25.12.2013 № 902 «О размещении информационных </w:t>
      </w:r>
      <w:r w:rsidRPr="00097C74">
        <w:rPr>
          <w:rFonts w:eastAsia="+mn-ea"/>
          <w:b/>
          <w:kern w:val="24"/>
          <w:sz w:val="28"/>
          <w:szCs w:val="28"/>
        </w:rPr>
        <w:br/>
        <w:t>конструкций в городе Москве»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В 2022 году</w:t>
      </w:r>
      <w:r w:rsidRPr="00097C74">
        <w:t xml:space="preserve"> </w:t>
      </w:r>
      <w:r w:rsidRPr="00097C74">
        <w:rPr>
          <w:sz w:val="28"/>
          <w:szCs w:val="28"/>
        </w:rPr>
        <w:t>сектором по вопросам торговли и услуг</w:t>
      </w:r>
      <w:r w:rsidRPr="00097C74">
        <w:t xml:space="preserve"> </w:t>
      </w:r>
      <w:r w:rsidRPr="00097C74">
        <w:rPr>
          <w:sz w:val="28"/>
          <w:szCs w:val="28"/>
        </w:rPr>
        <w:t>вручено 54 уведомления по вопросу выявления Объединением административно-технической инспекции города Москвы (ОАТИ) нарушений в законности размещения вывесок. Все уведомления были отработаны, вывески приведены в соответствие или демонтированы.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535C53" w:rsidRPr="00097C74" w:rsidRDefault="00535C53" w:rsidP="00535C53">
      <w:pPr>
        <w:ind w:firstLine="709"/>
        <w:jc w:val="center"/>
        <w:rPr>
          <w:b/>
          <w:u w:val="single"/>
        </w:rPr>
      </w:pPr>
      <w:r w:rsidRPr="00097C74">
        <w:rPr>
          <w:b/>
          <w:u w:val="single"/>
        </w:rPr>
        <w:t>О деятельности управы района в социальной сфере</w:t>
      </w:r>
    </w:p>
    <w:p w:rsidR="00535C53" w:rsidRPr="00097C74" w:rsidRDefault="00535C53" w:rsidP="00535C53">
      <w:pPr>
        <w:ind w:firstLine="709"/>
        <w:jc w:val="center"/>
        <w:rPr>
          <w:b/>
          <w:u w:val="single"/>
        </w:rPr>
      </w:pPr>
    </w:p>
    <w:p w:rsidR="00535C53" w:rsidRPr="00097C74" w:rsidRDefault="00535C53" w:rsidP="00535C53">
      <w:pPr>
        <w:ind w:firstLine="709"/>
        <w:jc w:val="both"/>
      </w:pPr>
      <w:r w:rsidRPr="00097C74">
        <w:t>Районная Комиссия по оказанию материальной помощи осуществляет свою деятельность на основании Распоряжения управы Останкинского района № 114 от 26.12.2017 года «О Создании Районной комиссии по оказанию адресной социальной помощи жителям Останкинского района города Москвы и признании утратившим силу отдельных правовых актов управы», а также приказа Департамента труда и социальной защиты населения и Департамента территориальных органов исполнительной власти города в Москвы от 17.02.2017 № 112/11 «О внесении изменений в приказ Департамента социальной защиты населения города Москвы и Департамента территориальных органов исполнительной власти города Москвы от 06.07.2015 № 567/63».</w:t>
      </w:r>
    </w:p>
    <w:p w:rsidR="00535C53" w:rsidRPr="00097C74" w:rsidRDefault="00535C53" w:rsidP="00535C53">
      <w:pPr>
        <w:ind w:firstLine="708"/>
        <w:jc w:val="both"/>
        <w:rPr>
          <w:rFonts w:eastAsia="Calibri"/>
        </w:rPr>
      </w:pPr>
      <w:r w:rsidRPr="00097C74">
        <w:rPr>
          <w:rFonts w:eastAsia="Calibri"/>
        </w:rPr>
        <w:t xml:space="preserve">Всего было рассмотрено 86 заявлений жителей льготных категорий и оказавшихся в сложной жизненной ситуации на сумму 891 054 руб., которые поступили в ОСЗН и управу Останкинского района, в ОСЗН - 41 человек на сумму – 491 054 руб., за счёт средств бюджета управой района была оказана единовременная адресная материальная помощь на неотложные нужды 45 жителям на сумму 400 000 руб. </w:t>
      </w:r>
    </w:p>
    <w:p w:rsidR="00535C53" w:rsidRPr="00097C74" w:rsidRDefault="00535C53" w:rsidP="00535C53">
      <w:pPr>
        <w:ind w:firstLine="708"/>
        <w:jc w:val="both"/>
        <w:rPr>
          <w:rFonts w:eastAsia="Calibri"/>
        </w:rPr>
      </w:pPr>
      <w:r w:rsidRPr="00097C74">
        <w:rPr>
          <w:rFonts w:eastAsia="Calibri"/>
        </w:rPr>
        <w:t>За счет средств органов социальной защиты:</w:t>
      </w:r>
    </w:p>
    <w:p w:rsidR="00535C53" w:rsidRPr="00097C74" w:rsidRDefault="00535C53" w:rsidP="00535C53">
      <w:pPr>
        <w:ind w:firstLine="708"/>
        <w:jc w:val="both"/>
        <w:rPr>
          <w:rFonts w:eastAsia="Calibri"/>
        </w:rPr>
      </w:pPr>
      <w:r w:rsidRPr="00097C74">
        <w:rPr>
          <w:rFonts w:eastAsia="Calibri"/>
        </w:rPr>
        <w:t>- 119 сертификатов на продукты питания на сумму 238 000 руб.;</w:t>
      </w:r>
    </w:p>
    <w:p w:rsidR="00535C53" w:rsidRPr="00097C74" w:rsidRDefault="00535C53" w:rsidP="00535C53">
      <w:pPr>
        <w:ind w:firstLine="708"/>
        <w:jc w:val="both"/>
        <w:rPr>
          <w:rFonts w:eastAsia="Calibri"/>
        </w:rPr>
      </w:pPr>
      <w:r w:rsidRPr="00097C74">
        <w:rPr>
          <w:rFonts w:eastAsia="Calibri"/>
        </w:rPr>
        <w:t>- 23 сертификата на товары длительного пользования на сумму 276 500 руб.;</w:t>
      </w:r>
    </w:p>
    <w:p w:rsidR="00535C53" w:rsidRPr="00097C74" w:rsidRDefault="00535C53" w:rsidP="00535C53">
      <w:pPr>
        <w:ind w:firstLine="708"/>
        <w:jc w:val="both"/>
        <w:rPr>
          <w:rFonts w:eastAsia="Calibri"/>
        </w:rPr>
      </w:pPr>
      <w:r w:rsidRPr="00097C74">
        <w:rPr>
          <w:rFonts w:eastAsia="Calibri"/>
        </w:rPr>
        <w:t>- 5 сертификатов на детские товары на сумму 10 000 руб.</w:t>
      </w:r>
    </w:p>
    <w:p w:rsidR="00535C53" w:rsidRPr="00097C74" w:rsidRDefault="00535C53" w:rsidP="00535C53">
      <w:pPr>
        <w:ind w:firstLine="851"/>
        <w:jc w:val="both"/>
        <w:rPr>
          <w:rFonts w:eastAsia="Calibri"/>
        </w:rPr>
      </w:pPr>
      <w:r w:rsidRPr="00097C74">
        <w:rPr>
          <w:rFonts w:eastAsia="Calibri"/>
        </w:rPr>
        <w:lastRenderedPageBreak/>
        <w:t>В 2022 году в рамках реализации мероприятий по социально-экономическому развитию района выполнены работы по ремонту одной квартиры ветерана ВОВ на сумму 525 633,23 руб. по адресу:</w:t>
      </w:r>
    </w:p>
    <w:p w:rsidR="00535C53" w:rsidRPr="00097C74" w:rsidRDefault="00535C53" w:rsidP="00535C53">
      <w:pPr>
        <w:ind w:firstLine="851"/>
        <w:jc w:val="both"/>
        <w:rPr>
          <w:rFonts w:eastAsia="Calibri"/>
        </w:rPr>
      </w:pPr>
      <w:r w:rsidRPr="00097C74">
        <w:rPr>
          <w:rFonts w:eastAsia="Calibri"/>
        </w:rPr>
        <w:t xml:space="preserve">- ул. Большая </w:t>
      </w:r>
      <w:proofErr w:type="spellStart"/>
      <w:r w:rsidRPr="00097C74">
        <w:rPr>
          <w:rFonts w:eastAsia="Calibri"/>
        </w:rPr>
        <w:t>Марьин</w:t>
      </w:r>
      <w:r w:rsidR="005A7F1B" w:rsidRPr="00097C74">
        <w:rPr>
          <w:rFonts w:eastAsia="Calibri"/>
        </w:rPr>
        <w:t>с</w:t>
      </w:r>
      <w:r w:rsidRPr="00097C74">
        <w:rPr>
          <w:rFonts w:eastAsia="Calibri"/>
        </w:rPr>
        <w:t>кая</w:t>
      </w:r>
      <w:proofErr w:type="spellEnd"/>
      <w:r w:rsidRPr="00097C74">
        <w:rPr>
          <w:rFonts w:eastAsia="Calibri"/>
        </w:rPr>
        <w:t>, д. 7, корп. 1, кв. 9;</w:t>
      </w:r>
    </w:p>
    <w:p w:rsidR="00535C53" w:rsidRPr="00097C74" w:rsidRDefault="00535C53" w:rsidP="00535C53">
      <w:pPr>
        <w:ind w:firstLine="851"/>
        <w:jc w:val="both"/>
        <w:rPr>
          <w:rFonts w:eastAsia="Calibri"/>
        </w:rPr>
      </w:pPr>
      <w:r w:rsidRPr="00097C74">
        <w:rPr>
          <w:rFonts w:eastAsia="Calibri"/>
        </w:rPr>
        <w:t>а также ребенку-сироте на сумму 343 662,97 руб. по адресу:</w:t>
      </w:r>
    </w:p>
    <w:p w:rsidR="00535C53" w:rsidRPr="00097C74" w:rsidRDefault="00535C53" w:rsidP="00535C53">
      <w:pPr>
        <w:ind w:firstLine="851"/>
        <w:jc w:val="both"/>
        <w:rPr>
          <w:rFonts w:eastAsia="Calibri"/>
        </w:rPr>
      </w:pPr>
      <w:r w:rsidRPr="00097C74">
        <w:rPr>
          <w:rFonts w:eastAsia="Calibri"/>
        </w:rPr>
        <w:t>- ул. Годовикова, д. 2, кв. 98.</w:t>
      </w:r>
    </w:p>
    <w:p w:rsidR="00535C53" w:rsidRPr="00097C74" w:rsidRDefault="00535C53" w:rsidP="00535C53">
      <w:pPr>
        <w:ind w:firstLine="709"/>
        <w:jc w:val="both"/>
        <w:rPr>
          <w:sz w:val="20"/>
          <w:szCs w:val="20"/>
        </w:rPr>
      </w:pPr>
    </w:p>
    <w:p w:rsidR="00535C53" w:rsidRPr="00097C74" w:rsidRDefault="00535C53" w:rsidP="00535C53">
      <w:pPr>
        <w:ind w:firstLine="709"/>
        <w:jc w:val="both"/>
      </w:pPr>
      <w:r w:rsidRPr="00097C74">
        <w:t xml:space="preserve">В преддверии Новогодних праздников для детей из социально-незащищенных, льготных категорий детей и семей, многодетных семей, детей, состоящих на учете в КДН, семей, находящихся в трудной жизненной ситуации, были организованы мероприятия и вручены билеты на Елку Главы управы и Главы муниципального округа Останкинский, а также районные елки, мероприятия на всесезонном катке со сладкими подарками в количестве 500 штук. </w:t>
      </w:r>
    </w:p>
    <w:p w:rsidR="00535C53" w:rsidRPr="00097C74" w:rsidRDefault="00535C53" w:rsidP="00535C53">
      <w:pPr>
        <w:ind w:firstLine="709"/>
        <w:jc w:val="both"/>
        <w:rPr>
          <w:b/>
          <w:sz w:val="20"/>
          <w:szCs w:val="20"/>
        </w:rPr>
      </w:pPr>
    </w:p>
    <w:p w:rsidR="00535C53" w:rsidRPr="00097C74" w:rsidRDefault="00535C53" w:rsidP="00535C53">
      <w:pPr>
        <w:ind w:firstLine="709"/>
        <w:jc w:val="both"/>
        <w:rPr>
          <w:b/>
        </w:rPr>
      </w:pPr>
      <w:r w:rsidRPr="00097C74">
        <w:rPr>
          <w:bCs/>
        </w:rPr>
        <w:t>В рамках программы социально-экономического развития района установлены 5 пандусов, поручни в количестве 31 – шт., в 15 многоквартирных домах по адресам</w:t>
      </w:r>
      <w:r w:rsidRPr="00097C74">
        <w:rPr>
          <w:b/>
        </w:rPr>
        <w:t xml:space="preserve">: 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>Мурманский проезд, д. 6 – установка откидного пандуса;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>ул. Годовикова, д. 6, под. 2 – установка откидного пандуса;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>Мурманский проезд, д. 6 - установка 2-х поручней из нержавеющей стали;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>ул. Академика Королева, д. 8, корп. 2, под. 7 – установка откидного пандуса;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>Проспект Мира, д. 103, под. 3 - установка откидного пандуса;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>ул.1-я Останкинская, д.21 А, под. 1 – установка уличного пандуса;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 xml:space="preserve">ул. </w:t>
      </w:r>
      <w:proofErr w:type="spellStart"/>
      <w:r w:rsidRPr="00097C74">
        <w:t>Цандера</w:t>
      </w:r>
      <w:proofErr w:type="spellEnd"/>
      <w:r w:rsidRPr="00097C74">
        <w:t>, д. 10, под. 2 - установка поручня из нержавеющей стали;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>Звездный бульвар, д.2, под. 1 - установка уличного поручня из нержавеющей стали с закругленным окончанием;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>Проспект Мира, д. 99, под. 2, 3, 4, 5, 7, 8 - установка уличных поручней из нержавеющей стали – 13 шт.;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 xml:space="preserve">ул. 2-я </w:t>
      </w:r>
      <w:proofErr w:type="spellStart"/>
      <w:r w:rsidRPr="00097C74">
        <w:t>Новоостанкинская</w:t>
      </w:r>
      <w:proofErr w:type="spellEnd"/>
      <w:r w:rsidRPr="00097C74">
        <w:t>, д. 13 – установка уличных поручней из нержавеющей стали – 2 шт.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 xml:space="preserve">ул. 2-я </w:t>
      </w:r>
      <w:proofErr w:type="spellStart"/>
      <w:r w:rsidRPr="00097C74">
        <w:t>Новоостанкинская</w:t>
      </w:r>
      <w:proofErr w:type="spellEnd"/>
      <w:r w:rsidRPr="00097C74">
        <w:t>, д. 21, под. 3, 4 – установка уличных поручней из нержавеющей стали – 2 шт.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 xml:space="preserve">ул. 3-я </w:t>
      </w:r>
      <w:proofErr w:type="spellStart"/>
      <w:r w:rsidRPr="00097C74">
        <w:t>Новоостанкинская</w:t>
      </w:r>
      <w:proofErr w:type="spellEnd"/>
      <w:r w:rsidRPr="00097C74">
        <w:t>, д. 23, под. 2, 3 – установка уличных поручней из нержавеющей стали – 2 шт.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 xml:space="preserve">ул. </w:t>
      </w:r>
      <w:proofErr w:type="spellStart"/>
      <w:r w:rsidRPr="00097C74">
        <w:t>Аргуновская</w:t>
      </w:r>
      <w:proofErr w:type="spellEnd"/>
      <w:r w:rsidRPr="00097C74">
        <w:t>, д. 8, под. 1, 2, 3, 4 – установка уличных поручней из нержавеющей стали – 4 шт.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>ул. Кондратюка, д. 4, под. 1, 2 – установка уличных поручней из нержавеющей стали– 2 шт.</w:t>
      </w:r>
    </w:p>
    <w:p w:rsidR="00535C53" w:rsidRPr="00097C74" w:rsidRDefault="00535C53" w:rsidP="00535C53">
      <w:pPr>
        <w:pStyle w:val="a3"/>
        <w:numPr>
          <w:ilvl w:val="0"/>
          <w:numId w:val="3"/>
        </w:numPr>
        <w:ind w:left="0" w:firstLine="709"/>
        <w:jc w:val="both"/>
      </w:pPr>
      <w:r w:rsidRPr="00097C74">
        <w:t>ул. Кондратюка, д. 10, под. 1, 2 - установка уличных поручней из нержавеющей стали– 2 шт.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textAlignment w:val="baseline"/>
        <w:rPr>
          <w:b/>
          <w:bCs/>
          <w:sz w:val="28"/>
          <w:szCs w:val="28"/>
        </w:rPr>
      </w:pPr>
    </w:p>
    <w:p w:rsidR="00535C53" w:rsidRPr="00097C74" w:rsidRDefault="00535C53" w:rsidP="00535C53">
      <w:pPr>
        <w:ind w:firstLine="709"/>
        <w:jc w:val="center"/>
      </w:pPr>
      <w:r w:rsidRPr="00097C74">
        <w:rPr>
          <w:b/>
          <w:bCs/>
        </w:rPr>
        <w:t>Благоустройство территорий образовательных организаций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097C74">
        <w:rPr>
          <w:bCs/>
          <w:sz w:val="28"/>
          <w:szCs w:val="28"/>
        </w:rPr>
        <w:t xml:space="preserve">В 2022 году были выполнены ремонтные работы на территории </w:t>
      </w:r>
      <w:r w:rsidRPr="00097C74">
        <w:rPr>
          <w:bCs/>
          <w:sz w:val="28"/>
          <w:szCs w:val="28"/>
        </w:rPr>
        <w:br/>
        <w:t>ГБОУ Школы № 1220, расположенной по адресу: ул. 2-я Останкинская, д. 10А. В рамках благоустройства проведены работы по замене асфальтобетонного покрытия, устройству дорожек и площадок с асфальтовым покрытием, замене МАФ, устройству газона, замене наружного освещения.</w:t>
      </w:r>
    </w:p>
    <w:p w:rsidR="00535C53" w:rsidRPr="00097C74" w:rsidRDefault="00535C53" w:rsidP="00535C53">
      <w:pPr>
        <w:ind w:firstLine="709"/>
        <w:contextualSpacing/>
        <w:jc w:val="center"/>
        <w:rPr>
          <w:b/>
        </w:rPr>
      </w:pPr>
      <w:r w:rsidRPr="00097C74">
        <w:rPr>
          <w:b/>
        </w:rPr>
        <w:lastRenderedPageBreak/>
        <w:t>Призыв</w:t>
      </w:r>
    </w:p>
    <w:p w:rsidR="00535C53" w:rsidRPr="00097C74" w:rsidRDefault="00535C53" w:rsidP="00535C53">
      <w:pPr>
        <w:ind w:firstLine="709"/>
        <w:contextualSpacing/>
        <w:jc w:val="both"/>
      </w:pPr>
      <w:r w:rsidRPr="00097C74">
        <w:t xml:space="preserve">В целях обеспечения выполнения Федерального закона от 28 марта 1998 г. № 53-ФЗ «О воинской обязанности и военной службе», Федеральным законом от 25 июля 2002 г. № 113-ФЗ «Об альтернативной гражданской службе», на основании распоряжений управы Останкинского района от 31.03.2022 г. № 01-05-26 и 31.10.2022 г. № 01-05-112 «О создании рабочей группы по координации деятельности в период проведения мероприятий по призыву граждан в Вооруженные силы Российской Федерации при управе Останкинского района города Москвы в период проведения призывной кампании 2022 года» в Останкинском районе сформирована межведомственная рабочая группа по координации деятельности в период проведения мероприятий по призыву граждан в Вооруженные силы Российской Федерации. </w:t>
      </w:r>
    </w:p>
    <w:p w:rsidR="00535C53" w:rsidRPr="00097C74" w:rsidRDefault="00535C53" w:rsidP="00535C53">
      <w:pPr>
        <w:ind w:firstLine="709"/>
        <w:contextualSpacing/>
        <w:jc w:val="both"/>
      </w:pPr>
      <w:r w:rsidRPr="00097C74">
        <w:t>В весенний период 2022 года в Останкинском районе подлежало призыву 146 человек. Призвано в армию 26 человек при нормативе 26 человек, что составляет 100%. Не призвано в связи с отсрочкой или по состоянию здоровья 121 человек.</w:t>
      </w:r>
    </w:p>
    <w:p w:rsidR="00535C53" w:rsidRPr="00097C74" w:rsidRDefault="00535C53" w:rsidP="00535C53">
      <w:pPr>
        <w:ind w:firstLine="709"/>
        <w:contextualSpacing/>
        <w:jc w:val="both"/>
      </w:pPr>
      <w:r w:rsidRPr="00097C74">
        <w:t>В осенний период 2022 года в Останкинском районе подлежало призыву 137 человек. Призвано в армию 20 человек при нормативе 18 человек, что составляет 111,1%. Не призвано в связи с отсрочкой или по состоянию здоровья 146 человек.</w:t>
      </w:r>
    </w:p>
    <w:p w:rsidR="00535C53" w:rsidRPr="00097C74" w:rsidRDefault="00535C53" w:rsidP="00535C53">
      <w:pPr>
        <w:ind w:firstLine="709"/>
        <w:contextualSpacing/>
        <w:jc w:val="center"/>
        <w:rPr>
          <w:b/>
        </w:rPr>
      </w:pPr>
    </w:p>
    <w:p w:rsidR="00535C53" w:rsidRPr="00097C74" w:rsidRDefault="00535C53" w:rsidP="00535C53">
      <w:pPr>
        <w:contextualSpacing/>
        <w:jc w:val="center"/>
        <w:rPr>
          <w:b/>
          <w:bCs/>
        </w:rPr>
      </w:pPr>
      <w:r w:rsidRPr="00097C74">
        <w:rPr>
          <w:b/>
          <w:bCs/>
        </w:rPr>
        <w:t>Спорт и досуг по месту жительства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На территории Останкинского района работает Государственное бюджетное учреждение «Спортивно-досуговый центр «Кентавр» филиал «Останкино», которое базируется в 4-х нежилых помещениях общей площадью 599,6 </w:t>
      </w:r>
      <w:proofErr w:type="spellStart"/>
      <w:r w:rsidRPr="00097C74">
        <w:rPr>
          <w:rFonts w:eastAsia="+mn-ea"/>
          <w:kern w:val="24"/>
          <w:sz w:val="28"/>
          <w:szCs w:val="28"/>
        </w:rPr>
        <w:t>кв.м</w:t>
      </w:r>
      <w:proofErr w:type="spellEnd"/>
      <w:r w:rsidRPr="00097C74">
        <w:rPr>
          <w:rFonts w:eastAsia="+mn-ea"/>
          <w:kern w:val="24"/>
          <w:sz w:val="28"/>
          <w:szCs w:val="28"/>
        </w:rPr>
        <w:t xml:space="preserve">. по адресам: </w:t>
      </w:r>
    </w:p>
    <w:p w:rsidR="00535C53" w:rsidRPr="00097C74" w:rsidRDefault="00535C53" w:rsidP="00535C53">
      <w:pPr>
        <w:ind w:firstLine="709"/>
        <w:contextualSpacing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- ул. 1-я Останкинская, д. 21; </w:t>
      </w:r>
    </w:p>
    <w:p w:rsidR="00535C53" w:rsidRPr="00097C74" w:rsidRDefault="00535C53" w:rsidP="00535C53">
      <w:pPr>
        <w:ind w:firstLine="709"/>
        <w:contextualSpacing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- ул. Годовикова, д. 2;</w:t>
      </w:r>
    </w:p>
    <w:p w:rsidR="00535C53" w:rsidRPr="00097C74" w:rsidRDefault="00535C53" w:rsidP="00535C53">
      <w:pPr>
        <w:ind w:firstLine="709"/>
        <w:contextualSpacing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- ул. Академика Королёва, д. 1;</w:t>
      </w:r>
    </w:p>
    <w:p w:rsidR="00535C53" w:rsidRPr="00097C74" w:rsidRDefault="00535C53" w:rsidP="00535C53">
      <w:pPr>
        <w:ind w:firstLine="709"/>
        <w:contextualSpacing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 xml:space="preserve">- ул. </w:t>
      </w:r>
      <w:proofErr w:type="spellStart"/>
      <w:r w:rsidRPr="00097C74">
        <w:rPr>
          <w:rFonts w:eastAsia="Times New Roman"/>
          <w:lang w:eastAsia="ru-RU"/>
        </w:rPr>
        <w:t>Аргуновская</w:t>
      </w:r>
      <w:proofErr w:type="spellEnd"/>
      <w:r w:rsidRPr="00097C74">
        <w:rPr>
          <w:rFonts w:eastAsia="Times New Roman"/>
          <w:lang w:eastAsia="ru-RU"/>
        </w:rPr>
        <w:t>, д. 16, корп. 2.</w:t>
      </w:r>
    </w:p>
    <w:p w:rsidR="00535C53" w:rsidRPr="00097C74" w:rsidRDefault="00535C53" w:rsidP="00535C53">
      <w:pPr>
        <w:ind w:firstLine="709"/>
        <w:contextualSpacing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В 2022 году в учреждении работали бюджетные и внебюджетные секции:</w:t>
      </w:r>
    </w:p>
    <w:p w:rsidR="00535C53" w:rsidRPr="00097C74" w:rsidRDefault="00535C53" w:rsidP="00535C53">
      <w:pPr>
        <w:ind w:firstLine="709"/>
        <w:contextualSpacing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-спортивные: 18 секций, в которых занималось 286 человек.</w:t>
      </w:r>
    </w:p>
    <w:p w:rsidR="00535C53" w:rsidRPr="00097C74" w:rsidRDefault="00535C53" w:rsidP="00535C53">
      <w:pPr>
        <w:ind w:firstLine="709"/>
        <w:contextualSpacing/>
        <w:jc w:val="both"/>
        <w:rPr>
          <w:rFonts w:eastAsia="Times New Roman"/>
          <w:lang w:eastAsia="ru-RU"/>
        </w:rPr>
      </w:pPr>
      <w:r w:rsidRPr="00097C74">
        <w:rPr>
          <w:rFonts w:eastAsia="Times New Roman"/>
          <w:lang w:eastAsia="ru-RU"/>
        </w:rPr>
        <w:t>-досуговые: 7 секций, в которых занималось 126 человек.</w:t>
      </w:r>
    </w:p>
    <w:p w:rsidR="00535C53" w:rsidRPr="00097C74" w:rsidRDefault="00535C53" w:rsidP="00535C53">
      <w:pPr>
        <w:ind w:firstLine="709"/>
        <w:contextualSpacing/>
        <w:jc w:val="both"/>
        <w:rPr>
          <w:rFonts w:eastAsia="Times New Roman"/>
          <w:lang w:eastAsia="ru-RU"/>
        </w:rPr>
      </w:pPr>
      <w:r w:rsidRPr="00097C74">
        <w:rPr>
          <w:rFonts w:eastAsia="+mn-ea"/>
          <w:kern w:val="24"/>
        </w:rPr>
        <w:t xml:space="preserve">По программе «Московское долголетие» работало 6 направлений с общей численностью занимающихся 149 человек.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На территории района работали 3 некоммерческие организации: </w:t>
      </w:r>
    </w:p>
    <w:p w:rsidR="00535C53" w:rsidRPr="00097C74" w:rsidRDefault="00535C53" w:rsidP="00535C53">
      <w:pPr>
        <w:pStyle w:val="a3"/>
        <w:numPr>
          <w:ilvl w:val="0"/>
          <w:numId w:val="34"/>
        </w:numPr>
      </w:pPr>
      <w:r w:rsidRPr="00097C74">
        <w:t>Автономная некоммерческая организация "Культурный центр "Театр-студия Останкино" по адресу: Мурманский проезд, д. 6;</w:t>
      </w:r>
    </w:p>
    <w:p w:rsidR="00535C53" w:rsidRPr="00097C74" w:rsidRDefault="00535C53" w:rsidP="00535C53">
      <w:pPr>
        <w:pStyle w:val="a3"/>
        <w:numPr>
          <w:ilvl w:val="0"/>
          <w:numId w:val="34"/>
        </w:numPr>
      </w:pPr>
      <w:r w:rsidRPr="00097C74">
        <w:t xml:space="preserve">Автономная некоммерческая организация «Русские традиции» Досуговый центр для всей семьи «Пять окон» по адресу: ул. Академика Королева, д.8, корп.2; </w:t>
      </w:r>
    </w:p>
    <w:p w:rsidR="00535C53" w:rsidRPr="00097C74" w:rsidRDefault="00535C53" w:rsidP="00535C53">
      <w:pPr>
        <w:pStyle w:val="a3"/>
        <w:numPr>
          <w:ilvl w:val="0"/>
          <w:numId w:val="34"/>
        </w:numPr>
      </w:pPr>
      <w:r w:rsidRPr="00097C74">
        <w:t xml:space="preserve">Региональная общественная организация «Я, ТЫ, МЫ – СТОЛИЦА».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На основании ПП РФ от 16.09.2020 № 1479 в период с 01.01.2021 согласно правилам противопожарного режима, размещение в подвальных помещениях организации детского досуга и залов для спортивных мероприятий запрещено, в связи с чем деятельность АНО «Пегас» была приостановлена.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Все 3 некоммерческие организации принимали участие во всех районных мероприятиях, в том числе в онлайн режиме. 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В Останкинском районе имеется 129 спортивных сооружений, </w:t>
      </w:r>
      <w:r w:rsidRPr="00097C74">
        <w:rPr>
          <w:rFonts w:eastAsia="+mn-ea"/>
          <w:kern w:val="24"/>
          <w:sz w:val="28"/>
          <w:szCs w:val="28"/>
        </w:rPr>
        <w:br/>
        <w:t xml:space="preserve">27 универсальных плоскостных спортивных сооружений, 23 спортивных зала </w:t>
      </w:r>
      <w:r w:rsidRPr="00097C74">
        <w:rPr>
          <w:rFonts w:eastAsia="+mn-ea"/>
          <w:kern w:val="24"/>
          <w:sz w:val="28"/>
          <w:szCs w:val="28"/>
        </w:rPr>
        <w:lastRenderedPageBreak/>
        <w:t>(образовательные учреждения, фитнес-клубы и др.) и 22 плоскостных спортивных сооружения на территории образовательных организаций и ВДНХ.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В зимний период 10 спортплощадок заливаются для массового катания. Балансодержателем площадок является ГБУ «</w:t>
      </w:r>
      <w:proofErr w:type="spellStart"/>
      <w:r w:rsidRPr="00097C74">
        <w:rPr>
          <w:rFonts w:eastAsia="+mn-ea"/>
          <w:kern w:val="24"/>
          <w:sz w:val="28"/>
          <w:szCs w:val="28"/>
        </w:rPr>
        <w:t>Жилищник</w:t>
      </w:r>
      <w:proofErr w:type="spellEnd"/>
      <w:r w:rsidRPr="00097C74">
        <w:rPr>
          <w:rFonts w:eastAsia="+mn-ea"/>
          <w:kern w:val="24"/>
          <w:sz w:val="28"/>
          <w:szCs w:val="28"/>
        </w:rPr>
        <w:t xml:space="preserve"> Останкинского района».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На территории района работает каток с искусственным льдом с навесом по адресу: Прудовой проезд, д.10. На катке работает 6 секций по хоккею. В 2022 году было проведено 10 мероприятий, в том числе Новогодние мероприятия.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097C74">
        <w:rPr>
          <w:rFonts w:eastAsia="+mn-ea"/>
          <w:b/>
          <w:kern w:val="24"/>
          <w:sz w:val="28"/>
          <w:szCs w:val="28"/>
        </w:rPr>
        <w:t>Мероприятия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Для жителей района к праздничным и памятным датам управой района совместно с ГБУ «СДЦ «Кентавр» филиал «Останкино», а также автономными некоммерческими организациями были организованы и проведены 40 досуговых и 40 спортивно-массовых мероприятий.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Из более ярких мероприятий хотелось бы отметить: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-в январе 2022 проведены районные соревнования спортивных семей в честь празднования Рождества на катке с искусственным льдом;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рамках празднования Дня защитника Отечества в феврале 2022 года проводились спортивные состязания и дискотека на льду, приуроченная ко Дню защитника Отечества;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феврале 2022 года в преддверии Дня защитника Отечества общественные советники Останкинского района посетили Храм Воскресения Христова, или Главный храм Вооружённых сил Российской Федерации, «посвящённый 75-летию Победы в Великой Отечественной войне, а также ратным подвигам русского народа во всех войнах»;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-в честь празднования международного женского дня проведен праздничный концерт для жителей района, организован мастер класс «Смастери открытку маме» и выставка поделок;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марте 2022 года Центр "</w:t>
      </w:r>
      <w:proofErr w:type="spellStart"/>
      <w:r w:rsidRPr="00097C74">
        <w:rPr>
          <w:rFonts w:eastAsia="+mn-ea"/>
          <w:kern w:val="24"/>
          <w:sz w:val="28"/>
          <w:szCs w:val="28"/>
        </w:rPr>
        <w:t>ПЯТьОКон</w:t>
      </w:r>
      <w:proofErr w:type="spellEnd"/>
      <w:r w:rsidRPr="00097C74">
        <w:rPr>
          <w:rFonts w:eastAsia="+mn-ea"/>
          <w:kern w:val="24"/>
          <w:sz w:val="28"/>
          <w:szCs w:val="28"/>
        </w:rPr>
        <w:t>" АНО "РУССКИЕ ТРАДИЦИИ", при поддержке Управы Останкинского района, в Библиотеке-</w:t>
      </w:r>
      <w:proofErr w:type="spellStart"/>
      <w:r w:rsidRPr="00097C74">
        <w:rPr>
          <w:rFonts w:eastAsia="+mn-ea"/>
          <w:kern w:val="24"/>
          <w:sz w:val="28"/>
          <w:szCs w:val="28"/>
        </w:rPr>
        <w:t>медиацентре</w:t>
      </w:r>
      <w:proofErr w:type="spellEnd"/>
      <w:r w:rsidRPr="00097C74">
        <w:rPr>
          <w:rFonts w:eastAsia="+mn-ea"/>
          <w:kern w:val="24"/>
          <w:sz w:val="28"/>
          <w:szCs w:val="28"/>
        </w:rPr>
        <w:t xml:space="preserve"> #67 провел Открытый</w:t>
      </w:r>
      <w:r w:rsidR="000020D6" w:rsidRPr="00097C74">
        <w:rPr>
          <w:rFonts w:eastAsia="+mn-ea"/>
          <w:kern w:val="24"/>
          <w:sz w:val="28"/>
          <w:szCs w:val="28"/>
        </w:rPr>
        <w:t xml:space="preserve"> конкурс чтецов "ЗВУЧАШАЯ ЛИРА";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-ежемесячно проходят поздравления заместителя главы управы по взаимодействию с населением юбиляров-жителей Останкинского района с 95 и </w:t>
      </w:r>
      <w:r w:rsidRPr="00097C74">
        <w:rPr>
          <w:rFonts w:eastAsia="+mn-ea"/>
          <w:kern w:val="24"/>
          <w:sz w:val="28"/>
          <w:szCs w:val="28"/>
        </w:rPr>
        <w:br/>
        <w:t>100-летием;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мае прошел праздничный концерт "Потомки помнят!";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июне состоялся праздничный концерт «Россия - Родина моя!», посвящённый Дню России в сквере по адресу: ул. Академика Королёва, д.10;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июле был организован праздничный концерт, посвящённый Дню семьи, любви и верности;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июне, в парке Останкино около мемориала-стелы «Врата Победы» состоялся Памятный митинг в память всех погибших солдат Великой Отечественной войны;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августе на стадионе в парке «Останкино» прошёл спортивный праздник «Физкульт-Ура» под девизом «Спорт для всех!», посвящённый Дню физкультурника.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-также в августе прошли праздничная акция по распространению ленточек </w:t>
      </w:r>
      <w:proofErr w:type="spellStart"/>
      <w:r w:rsidRPr="00097C74">
        <w:rPr>
          <w:rFonts w:eastAsia="+mn-ea"/>
          <w:kern w:val="24"/>
          <w:sz w:val="28"/>
          <w:szCs w:val="28"/>
        </w:rPr>
        <w:t>триколор</w:t>
      </w:r>
      <w:proofErr w:type="spellEnd"/>
      <w:r w:rsidRPr="00097C74">
        <w:rPr>
          <w:rFonts w:eastAsia="+mn-ea"/>
          <w:kern w:val="24"/>
          <w:sz w:val="28"/>
          <w:szCs w:val="28"/>
        </w:rPr>
        <w:t xml:space="preserve"> и концерт в рамках празднования Дня флага России в сквере по адресу: </w:t>
      </w:r>
      <w:r w:rsidRPr="00097C74">
        <w:rPr>
          <w:rFonts w:eastAsia="+mn-ea"/>
          <w:kern w:val="24"/>
          <w:sz w:val="28"/>
          <w:szCs w:val="28"/>
        </w:rPr>
        <w:br/>
        <w:t xml:space="preserve">ул. </w:t>
      </w:r>
      <w:r w:rsidR="000020D6" w:rsidRPr="00097C74">
        <w:rPr>
          <w:rFonts w:eastAsia="+mn-ea"/>
          <w:kern w:val="24"/>
          <w:sz w:val="28"/>
          <w:szCs w:val="28"/>
        </w:rPr>
        <w:t>Академика Королёва, д.10;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lastRenderedPageBreak/>
        <w:t xml:space="preserve">-в рамках патронатных акций в течении всего года, совместно с Молодежной палатой, Советом Ветеранов и общественными советниками, к памятникам и мемориальным доскам проводились возложения цветов;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Международный День защиты детей 1 июня состоялась праздничная интерактивно-развлекательная программа для детей «Пусть всегда будет солнце»;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-ко дню города подготовлена большая концертная программа на которой выступали творческие коллективы, работали аниматоры и аттракционы, проводились мастер-классы для жителей.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Проведены Новогодние Елки Главы управы и Главы муниципального округа с обхватом более 500 детей. Из которых 3 сказочных представления для самых маленьких на базе ГБУ СДЦ «Кентавр филиал «Останкино», 1 Новогоднее представление в кинотеатре «Космос» и силами районной танцевальной студии «Галактика» новогодний мюзикл «Однажды в декабре» для детей постарше. Были приглашены дети </w:t>
      </w:r>
      <w:r w:rsidRPr="00097C74">
        <w:rPr>
          <w:sz w:val="28"/>
          <w:szCs w:val="28"/>
        </w:rPr>
        <w:t xml:space="preserve">из социально-незащищенных, многодетных семей и находящихся в трудной жизненной ситуации. 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Проведены Новогодние, вошедшие в традицию, акции: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 «Дед Мороз в каждый двор», в рамках которой Дед Мороз во дворах района поздравлял детей с Новым Годом и дарил конфеты;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 Новогодняя акция «Дед Мороз», в рамках которой сказочные персонажи Дед Мороз и Снегурочка поздравляли на дому детей с особенностями в развитии и из многодетных семей с красочным представлением, стихами и песнями.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contextualSpacing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097C74">
        <w:rPr>
          <w:rFonts w:eastAsia="+mn-ea"/>
          <w:b/>
          <w:kern w:val="24"/>
          <w:sz w:val="28"/>
          <w:szCs w:val="28"/>
        </w:rPr>
        <w:t>Вакцинация/ревакцинация</w:t>
      </w:r>
    </w:p>
    <w:p w:rsidR="00535C53" w:rsidRPr="00097C74" w:rsidRDefault="00535C53" w:rsidP="00535C53">
      <w:pPr>
        <w:ind w:firstLine="709"/>
        <w:jc w:val="both"/>
        <w:rPr>
          <w:rFonts w:eastAsia="Calibri"/>
        </w:rPr>
      </w:pPr>
      <w:r w:rsidRPr="00097C74">
        <w:t xml:space="preserve">В целях борьбы с распространением </w:t>
      </w:r>
      <w:proofErr w:type="spellStart"/>
      <w:r w:rsidRPr="00097C74">
        <w:t>коронавирусной</w:t>
      </w:r>
      <w:proofErr w:type="spellEnd"/>
      <w:r w:rsidRPr="00097C74">
        <w:t xml:space="preserve"> инфекции </w:t>
      </w:r>
      <w:r w:rsidRPr="00097C74">
        <w:rPr>
          <w:lang w:val="en-US"/>
        </w:rPr>
        <w:t>COVID</w:t>
      </w:r>
      <w:r w:rsidRPr="00097C74">
        <w:t xml:space="preserve">-19, а также профилактикой гриппа, менингита проводятся профилактические мероприятия, предусмотренные рекомендациями </w:t>
      </w:r>
      <w:proofErr w:type="spellStart"/>
      <w:r w:rsidRPr="00097C74">
        <w:t>Роспотребнадзора</w:t>
      </w:r>
      <w:proofErr w:type="spellEnd"/>
      <w:r w:rsidRPr="00097C74">
        <w:t xml:space="preserve"> и Указами Мэра. С</w:t>
      </w:r>
      <w:r w:rsidRPr="00097C74">
        <w:rPr>
          <w:rFonts w:eastAsia="Calibri"/>
        </w:rPr>
        <w:t xml:space="preserve">отрудники управы и подведомственных организаций ревакцинированы 100% от </w:t>
      </w:r>
      <w:proofErr w:type="spellStart"/>
      <w:r w:rsidRPr="00097C74">
        <w:rPr>
          <w:rFonts w:eastAsia="Calibri"/>
        </w:rPr>
        <w:t>коронавирусной</w:t>
      </w:r>
      <w:proofErr w:type="spellEnd"/>
      <w:r w:rsidRPr="00097C74">
        <w:rPr>
          <w:rFonts w:eastAsia="Calibri"/>
        </w:rPr>
        <w:t xml:space="preserve"> инфекции (COVID-19) и гриппа. Сотрудники подведомственных организаций профилактически </w:t>
      </w:r>
      <w:proofErr w:type="spellStart"/>
      <w:r w:rsidRPr="00097C74">
        <w:rPr>
          <w:rFonts w:eastAsia="Calibri"/>
        </w:rPr>
        <w:t>провакцинированы</w:t>
      </w:r>
      <w:proofErr w:type="spellEnd"/>
      <w:r w:rsidRPr="00097C74">
        <w:rPr>
          <w:rFonts w:eastAsia="Calibri"/>
        </w:rPr>
        <w:t xml:space="preserve"> от менингита.</w:t>
      </w:r>
    </w:p>
    <w:p w:rsidR="00535C53" w:rsidRPr="00097C74" w:rsidRDefault="00535C53" w:rsidP="00535C53">
      <w:pPr>
        <w:ind w:firstLine="709"/>
        <w:jc w:val="both"/>
        <w:rPr>
          <w:rFonts w:eastAsia="Calibri"/>
        </w:rPr>
      </w:pPr>
      <w:r w:rsidRPr="00097C74">
        <w:rPr>
          <w:rFonts w:eastAsia="Calibri"/>
          <w:bCs/>
          <w:lang w:eastAsia="ar-SA"/>
        </w:rPr>
        <w:t>Н</w:t>
      </w:r>
      <w:r w:rsidRPr="00097C74">
        <w:rPr>
          <w:rFonts w:eastAsia="Calibri"/>
        </w:rPr>
        <w:t xml:space="preserve">а постоянной основе соблюдались требования по использованию средств индивидуальной защиты, санитарные нормы и социальная дистанция. </w:t>
      </w:r>
    </w:p>
    <w:p w:rsidR="00535C53" w:rsidRPr="00097C74" w:rsidRDefault="00535C53" w:rsidP="00535C53">
      <w:pPr>
        <w:ind w:firstLine="709"/>
        <w:jc w:val="both"/>
        <w:rPr>
          <w:rFonts w:eastAsia="Calibri"/>
          <w:bCs/>
          <w:lang w:eastAsia="ar-SA"/>
        </w:rPr>
      </w:pPr>
      <w:r w:rsidRPr="00097C74">
        <w:rPr>
          <w:rFonts w:eastAsia="Calibri"/>
          <w:bCs/>
          <w:lang w:eastAsia="ar-SA"/>
        </w:rPr>
        <w:t xml:space="preserve">В рамках профилактических мер осуществлялись информирование жителей района о необходимости вакцинации и соблюдении мер профилактики </w:t>
      </w:r>
      <w:proofErr w:type="spellStart"/>
      <w:r w:rsidRPr="00097C74">
        <w:rPr>
          <w:rFonts w:eastAsia="Calibri"/>
          <w:bCs/>
          <w:lang w:eastAsia="ar-SA"/>
        </w:rPr>
        <w:t>коронавирусной</w:t>
      </w:r>
      <w:proofErr w:type="spellEnd"/>
      <w:r w:rsidRPr="00097C74">
        <w:rPr>
          <w:rFonts w:eastAsia="Calibri"/>
          <w:bCs/>
          <w:lang w:eastAsia="ar-SA"/>
        </w:rPr>
        <w:t xml:space="preserve"> инфекции. Информационные материалы размещаются на сайте управы, </w:t>
      </w:r>
      <w:proofErr w:type="spellStart"/>
      <w:r w:rsidRPr="00097C74">
        <w:rPr>
          <w:rFonts w:eastAsia="Calibri"/>
          <w:bCs/>
          <w:lang w:eastAsia="ar-SA"/>
        </w:rPr>
        <w:t>телеграм</w:t>
      </w:r>
      <w:proofErr w:type="spellEnd"/>
      <w:r w:rsidRPr="00097C74">
        <w:rPr>
          <w:rFonts w:eastAsia="Calibri"/>
          <w:bCs/>
          <w:lang w:eastAsia="ar-SA"/>
        </w:rPr>
        <w:t>-каналах, социальных сетях и информационных стендах.</w:t>
      </w:r>
    </w:p>
    <w:p w:rsidR="00535C53" w:rsidRPr="00097C74" w:rsidRDefault="00535C53" w:rsidP="00535C53">
      <w:pPr>
        <w:ind w:firstLine="709"/>
        <w:jc w:val="both"/>
        <w:rPr>
          <w:rFonts w:eastAsia="Calibri"/>
          <w:bCs/>
          <w:lang w:eastAsia="ar-SA"/>
        </w:rPr>
      </w:pPr>
      <w:r w:rsidRPr="00097C74">
        <w:rPr>
          <w:rFonts w:eastAsia="Calibri"/>
          <w:bCs/>
          <w:lang w:eastAsia="ar-SA"/>
        </w:rPr>
        <w:t>Большая работа проводилась по информированию и разъяснению о необходимости вакцинации с предприятиями и организациями в районе. Этот вопрос держится на постоянном контроле.</w:t>
      </w:r>
    </w:p>
    <w:p w:rsidR="00535C53" w:rsidRPr="00097C74" w:rsidRDefault="00535C53" w:rsidP="00535C53">
      <w:pPr>
        <w:ind w:firstLine="709"/>
        <w:jc w:val="both"/>
        <w:rPr>
          <w:rFonts w:eastAsia="Calibri"/>
        </w:rPr>
      </w:pPr>
    </w:p>
    <w:p w:rsidR="00535C53" w:rsidRPr="00097C74" w:rsidRDefault="00535C53" w:rsidP="00535C53">
      <w:pPr>
        <w:jc w:val="center"/>
        <w:rPr>
          <w:b/>
          <w:bCs/>
        </w:rPr>
      </w:pPr>
      <w:r w:rsidRPr="00097C74">
        <w:rPr>
          <w:b/>
          <w:bCs/>
        </w:rPr>
        <w:t>Молодежная палата Останкинского района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В Останкинском районе действует молодежная палата. В состав молодежной палаты входят представители трудящейся молодежи и студенты. Целями работы молодежной палаты являются: 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 привлечение молодежи к активному участию в общественной жизни;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 формирование здорового образа жизни молодых граждан;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 развитие общественно-политической культуры молодежи;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 поддержка талантливой молодежи.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lastRenderedPageBreak/>
        <w:t>Молодежная палата активно взаимодействует с управой Останкинского района, Комиссией по делам несовершеннолетних, с некоммерческими организациями, досуговыми учреждениями района при проведении мероприятий, приуроченных к знаменательным датам. Молодежная палата оказывает содействие и принимает участие во всех районных соревнованиях, концертах, организованных акциях и флэш-мобах, которые проходят на территории Останкинского района. Ежегодно члены молодежной палаты при планировании своей деятельности отмечают знаковые события, а также инициируют проведение различных досуговых активностей, акций, флэш-мобов, спортивных соревнований для жителей Останкинского района и Северо-Восточного административного округа. В 2022 году Молодежной палатой были проведены следующие крупные мероприятия, которые были высоко отмечены отличной подготовкой и проведением в Останкинском районе. Такие как: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-Мемориально-патронатные акции по уходу за памятниками, мемориальными досками памятными знаками и захоронениями участников Великой Отечественной войны, военачальников, воинов-интернационалистов, посвященные Дню Защитника Отечества и Дню памяти о россиянах, исполнявших служебный долг за пределами Отечества;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-Праздничная интерактивная программа с мастер-классами «Рождественское приключение Деда Мороза»;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-Праздничная интерактивная программа для детей и взрослых «Рождественские игрища»;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 Поздравление с 50-летним юбилеем одну из самых крепких супружеских пар района;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 Крещенские купания;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-День студента;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-Памятные мероприятия ко дню полного освобождения Ленинграда </w:t>
      </w:r>
      <w:proofErr w:type="gramStart"/>
      <w:r w:rsidRPr="00097C74">
        <w:rPr>
          <w:rFonts w:eastAsia="+mn-ea"/>
          <w:kern w:val="24"/>
          <w:sz w:val="28"/>
          <w:szCs w:val="28"/>
        </w:rPr>
        <w:t>от фашисткой</w:t>
      </w:r>
      <w:proofErr w:type="gramEnd"/>
      <w:r w:rsidRPr="00097C74">
        <w:rPr>
          <w:rFonts w:eastAsia="+mn-ea"/>
          <w:kern w:val="24"/>
          <w:sz w:val="28"/>
          <w:szCs w:val="28"/>
        </w:rPr>
        <w:t xml:space="preserve"> блокады, ведь «Пока мы помним, мы живы!»;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 xml:space="preserve">-Спортивно-досуговое мероприятие «Спорт меняет нас» приуроченное к Зимним Олимпийским играм в Пекине с приглашенным гостем - Светланой </w:t>
      </w:r>
      <w:proofErr w:type="spellStart"/>
      <w:r w:rsidRPr="00097C74">
        <w:rPr>
          <w:rFonts w:eastAsia="+mn-ea"/>
          <w:kern w:val="24"/>
          <w:sz w:val="28"/>
          <w:szCs w:val="28"/>
        </w:rPr>
        <w:t>Журовой</w:t>
      </w:r>
      <w:proofErr w:type="spellEnd"/>
      <w:r w:rsidRPr="00097C74">
        <w:rPr>
          <w:rFonts w:eastAsia="+mn-ea"/>
          <w:kern w:val="24"/>
          <w:sz w:val="28"/>
          <w:szCs w:val="28"/>
        </w:rPr>
        <w:t xml:space="preserve"> - российская спортсменка, конькобежка, обладатель золотой медали на Олимпийских играх в Турине 2006;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</w:t>
      </w:r>
      <w:r w:rsidRPr="00097C74">
        <w:rPr>
          <w:sz w:val="28"/>
          <w:szCs w:val="28"/>
        </w:rPr>
        <w:t>За</w:t>
      </w:r>
      <w:r w:rsidRPr="00097C74">
        <w:rPr>
          <w:rFonts w:eastAsia="+mn-ea"/>
          <w:kern w:val="24"/>
          <w:sz w:val="28"/>
          <w:szCs w:val="28"/>
        </w:rPr>
        <w:t>жигательная дискотека на льду, посвященная ко Дню защитника Отечества;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-Флэш-моб, посвященный Дню Государственного Флага РФ.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Члены молодежной палаты приняли активное участие: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посвященной Дню семьи, любви и верности праздничной программе «Все начинается с любви»;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этнографическом фестивале культуры народов мира;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развлекательно-игровой программе «Широкой Масленицы» в Останкинском районе;</w:t>
      </w:r>
      <w:r w:rsidRPr="00097C74">
        <w:rPr>
          <w:rFonts w:eastAsia="+mn-ea"/>
          <w:kern w:val="24"/>
          <w:sz w:val="28"/>
          <w:szCs w:val="28"/>
        </w:rPr>
        <w:tab/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-В мероприятиях, посвященных Дню Города.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При содействии и помощи членов молодежной палаты были организованы площадки в образовательных учреждениях для проведения Большого этнографического диктанта.</w:t>
      </w:r>
    </w:p>
    <w:p w:rsidR="00535C53" w:rsidRPr="00097C74" w:rsidRDefault="00535C53" w:rsidP="00535C53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097C74">
        <w:rPr>
          <w:rFonts w:eastAsia="+mn-ea"/>
          <w:kern w:val="24"/>
          <w:sz w:val="28"/>
          <w:szCs w:val="28"/>
        </w:rPr>
        <w:t>Активное участие члены молодежной палаты приняли в организации и проведении предвыборной кампании муниципальных депутатов в районе, и в частности с 9 по 11 сентября 2022 года.</w:t>
      </w:r>
    </w:p>
    <w:p w:rsidR="00535C53" w:rsidRPr="00097C74" w:rsidRDefault="00535C53" w:rsidP="00535C53">
      <w:pPr>
        <w:ind w:firstLine="709"/>
        <w:jc w:val="both"/>
        <w:rPr>
          <w:bCs/>
        </w:rPr>
      </w:pPr>
      <w:r w:rsidRPr="00097C74">
        <w:rPr>
          <w:bCs/>
        </w:rPr>
        <w:lastRenderedPageBreak/>
        <w:t xml:space="preserve">В рамках противодействия идеологии экстремизма и терроризма, и развития межнациональных отношений молодежной палатой были проведены: </w:t>
      </w:r>
    </w:p>
    <w:p w:rsidR="00535C53" w:rsidRPr="00097C74" w:rsidRDefault="00535C53" w:rsidP="00535C53">
      <w:pPr>
        <w:ind w:firstLine="709"/>
        <w:jc w:val="both"/>
      </w:pPr>
      <w:r w:rsidRPr="00097C74">
        <w:t xml:space="preserve">-рейды по выявлению надписей экстремистской направленности (выявлено и закрашено 630 надписей); </w:t>
      </w:r>
    </w:p>
    <w:p w:rsidR="00535C53" w:rsidRPr="00097C74" w:rsidRDefault="00535C53" w:rsidP="00535C53">
      <w:pPr>
        <w:ind w:firstLine="709"/>
        <w:jc w:val="both"/>
      </w:pPr>
      <w:r w:rsidRPr="00097C74">
        <w:t xml:space="preserve">-мониторинг сети Интернет по вопросам распространения идей экстремизма и терроризма в сети Интернет; </w:t>
      </w:r>
    </w:p>
    <w:p w:rsidR="00535C53" w:rsidRPr="00097C74" w:rsidRDefault="00535C53" w:rsidP="00535C53">
      <w:pPr>
        <w:ind w:firstLine="709"/>
        <w:jc w:val="both"/>
      </w:pPr>
      <w:r w:rsidRPr="00097C74">
        <w:t xml:space="preserve">- рейды по выявлению товаров, сувениров и листовок с экстремистской символикой; </w:t>
      </w:r>
    </w:p>
    <w:p w:rsidR="00535C53" w:rsidRPr="00097C74" w:rsidRDefault="00535C53" w:rsidP="00535C53">
      <w:pPr>
        <w:ind w:firstLine="709"/>
        <w:jc w:val="both"/>
      </w:pPr>
      <w:r w:rsidRPr="00097C74">
        <w:t>-мониторинг интернет-сетей по вопросу распространения идей экстремизма и терроризма в сети интернет.</w:t>
      </w:r>
    </w:p>
    <w:p w:rsidR="00535C53" w:rsidRPr="00097C74" w:rsidRDefault="00535C53" w:rsidP="00535C53">
      <w:pPr>
        <w:ind w:firstLine="709"/>
        <w:jc w:val="both"/>
      </w:pPr>
      <w:r w:rsidRPr="00097C74">
        <w:t>В рамках антинаркотического направления ежемесячно (в течение года) молодежная палата Останкинского района проводила рейды по выявлению надписей «Соль», «Спайс».</w:t>
      </w:r>
    </w:p>
    <w:p w:rsidR="00535C53" w:rsidRPr="00097C74" w:rsidRDefault="00535C53" w:rsidP="00535C53">
      <w:pPr>
        <w:ind w:firstLine="709"/>
        <w:jc w:val="both"/>
      </w:pPr>
      <w:r w:rsidRPr="00097C74">
        <w:t>Члены молодежно</w:t>
      </w:r>
      <w:r w:rsidR="001E7F52" w:rsidRPr="00097C74">
        <w:t>й</w:t>
      </w:r>
      <w:r w:rsidRPr="00097C74">
        <w:t xml:space="preserve"> па</w:t>
      </w:r>
      <w:r w:rsidR="001E7F52" w:rsidRPr="00097C74">
        <w:t>латы</w:t>
      </w:r>
      <w:r w:rsidRPr="00097C74">
        <w:t xml:space="preserve"> совместно с </w:t>
      </w:r>
      <w:proofErr w:type="spellStart"/>
      <w:r w:rsidRPr="00097C74">
        <w:t>КДНиЗП</w:t>
      </w:r>
      <w:proofErr w:type="spellEnd"/>
      <w:r w:rsidRPr="00097C74">
        <w:t xml:space="preserve"> и ОМВД России по Останкинскому району </w:t>
      </w:r>
      <w:r w:rsidR="001E7F52" w:rsidRPr="00097C74">
        <w:t>проводили</w:t>
      </w:r>
      <w:r w:rsidRPr="00097C74">
        <w:t xml:space="preserve"> мониторинг спортивных площадок на территории Останкинского района</w:t>
      </w:r>
      <w:r w:rsidR="001E7F52" w:rsidRPr="00097C74">
        <w:t>, также</w:t>
      </w:r>
      <w:r w:rsidRPr="00097C74">
        <w:t xml:space="preserve"> устраивала рейды по детским и спортивным площадкам по выявлению правонарушений со стороны подростков. </w:t>
      </w:r>
    </w:p>
    <w:p w:rsidR="00535C53" w:rsidRPr="00097C74" w:rsidRDefault="00535C53" w:rsidP="00535C53">
      <w:pPr>
        <w:ind w:firstLine="709"/>
        <w:rPr>
          <w:b/>
        </w:rPr>
      </w:pPr>
    </w:p>
    <w:p w:rsidR="00535C53" w:rsidRPr="00097C74" w:rsidRDefault="00535C53" w:rsidP="00535C53">
      <w:pPr>
        <w:spacing w:line="276" w:lineRule="auto"/>
        <w:jc w:val="center"/>
        <w:rPr>
          <w:b/>
          <w:bCs/>
          <w:u w:val="single"/>
        </w:rPr>
      </w:pPr>
      <w:r w:rsidRPr="00097C74">
        <w:rPr>
          <w:b/>
          <w:bCs/>
          <w:u w:val="single"/>
        </w:rPr>
        <w:t xml:space="preserve">Комиссия по делам несовершеннолетних </w:t>
      </w:r>
    </w:p>
    <w:p w:rsidR="00535C53" w:rsidRPr="00097C74" w:rsidRDefault="00535C53" w:rsidP="00535C53">
      <w:pPr>
        <w:spacing w:line="276" w:lineRule="auto"/>
        <w:jc w:val="center"/>
        <w:rPr>
          <w:b/>
          <w:bCs/>
          <w:u w:val="single"/>
        </w:rPr>
      </w:pPr>
      <w:r w:rsidRPr="00097C74">
        <w:rPr>
          <w:b/>
          <w:bCs/>
          <w:u w:val="single"/>
        </w:rPr>
        <w:t xml:space="preserve">и защите их прав Останкинского района города Москвы </w:t>
      </w:r>
    </w:p>
    <w:p w:rsidR="00535C53" w:rsidRPr="00097C74" w:rsidRDefault="00535C53" w:rsidP="00535C53">
      <w:pPr>
        <w:spacing w:line="276" w:lineRule="auto"/>
        <w:jc w:val="center"/>
        <w:rPr>
          <w:b/>
          <w:bCs/>
          <w:u w:val="single"/>
        </w:rPr>
      </w:pPr>
    </w:p>
    <w:p w:rsidR="00535C53" w:rsidRPr="00097C74" w:rsidRDefault="00535C53" w:rsidP="00535C53">
      <w:pPr>
        <w:spacing w:line="0" w:lineRule="atLeast"/>
        <w:ind w:firstLine="709"/>
        <w:jc w:val="both"/>
        <w:rPr>
          <w:b/>
        </w:rPr>
      </w:pPr>
      <w:r w:rsidRPr="00097C74">
        <w:t>Работа комиссии по делам несовершеннолетних и защите из прав строится во взаимодействии с органами и учреждениями системы профилактики безнадзорности и правонарушений несовершеннолетних</w:t>
      </w:r>
      <w:r w:rsidRPr="00097C74">
        <w:rPr>
          <w:rStyle w:val="aa"/>
        </w:rPr>
        <w:t xml:space="preserve"> </w:t>
      </w:r>
      <w:r w:rsidRPr="00097C74">
        <w:rPr>
          <w:rStyle w:val="aa"/>
          <w:b w:val="0"/>
        </w:rPr>
        <w:t>в соответствии</w:t>
      </w:r>
      <w:r w:rsidRPr="00097C74">
        <w:t xml:space="preserve"> с требованиями Федерального Закона Российской Федерации «Об основах системы профилактики безнадзорности и правонарушений несовершеннолетних» №120 - ФЗ</w:t>
      </w:r>
      <w:r w:rsidRPr="00097C74">
        <w:rPr>
          <w:rStyle w:val="aa"/>
        </w:rPr>
        <w:t xml:space="preserve"> </w:t>
      </w:r>
      <w:r w:rsidRPr="00097C74">
        <w:t xml:space="preserve">от 24.06.1999г., </w:t>
      </w:r>
      <w:r w:rsidRPr="00097C74">
        <w:rPr>
          <w:rStyle w:val="aa"/>
          <w:b w:val="0"/>
        </w:rPr>
        <w:t xml:space="preserve">с Регламентом межведомственного взаимодействия по выявлению семейного неблагополучия, организация работы с семьями, находящимися в социально-опасном положении, трудной жизненной ситуации. </w:t>
      </w:r>
    </w:p>
    <w:p w:rsidR="00535C53" w:rsidRPr="00097C74" w:rsidRDefault="00535C53" w:rsidP="00535C53">
      <w:pPr>
        <w:pStyle w:val="a3"/>
        <w:spacing w:line="0" w:lineRule="atLeast"/>
        <w:ind w:left="0" w:firstLine="709"/>
        <w:jc w:val="both"/>
      </w:pPr>
      <w:r w:rsidRPr="00097C74">
        <w:rPr>
          <w:bCs/>
          <w:i/>
          <w:iCs/>
        </w:rPr>
        <w:t>Проведено заседаний комиссии</w:t>
      </w:r>
      <w:r w:rsidRPr="00097C74">
        <w:t xml:space="preserve"> - 26:</w:t>
      </w:r>
    </w:p>
    <w:p w:rsidR="00535C53" w:rsidRPr="00097C74" w:rsidRDefault="00535C53" w:rsidP="00535C53">
      <w:pPr>
        <w:pStyle w:val="a3"/>
        <w:numPr>
          <w:ilvl w:val="0"/>
          <w:numId w:val="11"/>
        </w:numPr>
        <w:spacing w:line="0" w:lineRule="atLeast"/>
        <w:ind w:left="0" w:firstLine="709"/>
        <w:contextualSpacing w:val="0"/>
      </w:pPr>
      <w:r w:rsidRPr="00097C74">
        <w:t>Кол-во протоколов, поступивших на рассмотрение комиссии всего за 2022 год -88</w:t>
      </w:r>
    </w:p>
    <w:p w:rsidR="00535C53" w:rsidRPr="00097C74" w:rsidRDefault="00535C53" w:rsidP="00535C53">
      <w:pPr>
        <w:pStyle w:val="a3"/>
        <w:numPr>
          <w:ilvl w:val="0"/>
          <w:numId w:val="11"/>
        </w:numPr>
        <w:spacing w:line="0" w:lineRule="atLeast"/>
        <w:ind w:left="0" w:firstLine="709"/>
        <w:contextualSpacing w:val="0"/>
      </w:pPr>
      <w:r w:rsidRPr="00097C74">
        <w:t>Число н/л, состоящих на учете - 37;</w:t>
      </w:r>
    </w:p>
    <w:p w:rsidR="00535C53" w:rsidRPr="00097C74" w:rsidRDefault="00535C53" w:rsidP="00535C53">
      <w:pPr>
        <w:pStyle w:val="31"/>
        <w:numPr>
          <w:ilvl w:val="0"/>
          <w:numId w:val="11"/>
        </w:numPr>
        <w:spacing w:after="0" w:line="0" w:lineRule="atLeast"/>
        <w:ind w:left="0" w:firstLine="709"/>
        <w:rPr>
          <w:sz w:val="28"/>
          <w:szCs w:val="28"/>
        </w:rPr>
      </w:pPr>
      <w:r w:rsidRPr="00097C74">
        <w:rPr>
          <w:sz w:val="28"/>
          <w:szCs w:val="28"/>
        </w:rPr>
        <w:t>Число н/л, снятых с учета- -26 (18 по исправлению)</w:t>
      </w:r>
    </w:p>
    <w:p w:rsidR="00535C53" w:rsidRPr="00097C74" w:rsidRDefault="00535C53" w:rsidP="00535C53">
      <w:pPr>
        <w:pStyle w:val="a3"/>
        <w:numPr>
          <w:ilvl w:val="0"/>
          <w:numId w:val="11"/>
        </w:numPr>
        <w:spacing w:line="0" w:lineRule="atLeast"/>
        <w:ind w:left="0" w:firstLine="709"/>
        <w:contextualSpacing w:val="0"/>
      </w:pPr>
      <w:r w:rsidRPr="00097C74">
        <w:t>Число н/л, состоящих на учете в КДН и ЗП, «охваченных» различными формами организованного досуга по месту жительства - 95%;</w:t>
      </w:r>
    </w:p>
    <w:p w:rsidR="00535C53" w:rsidRPr="00097C74" w:rsidRDefault="00535C53" w:rsidP="00535C53">
      <w:pPr>
        <w:pStyle w:val="a3"/>
        <w:numPr>
          <w:ilvl w:val="0"/>
          <w:numId w:val="11"/>
        </w:numPr>
        <w:spacing w:line="0" w:lineRule="atLeast"/>
        <w:ind w:left="0" w:firstLine="709"/>
        <w:contextualSpacing w:val="0"/>
      </w:pPr>
      <w:r w:rsidRPr="00097C74">
        <w:t>Протоколов, поступивших на несовершеннолетних -47</w:t>
      </w:r>
    </w:p>
    <w:p w:rsidR="00535C53" w:rsidRPr="00097C74" w:rsidRDefault="00535C53" w:rsidP="00535C53">
      <w:pPr>
        <w:pStyle w:val="a3"/>
        <w:numPr>
          <w:ilvl w:val="0"/>
          <w:numId w:val="11"/>
        </w:numPr>
        <w:spacing w:line="0" w:lineRule="atLeast"/>
        <w:ind w:left="0" w:firstLine="709"/>
        <w:contextualSpacing w:val="0"/>
      </w:pPr>
      <w:r w:rsidRPr="00097C74">
        <w:t>Протоколов, поступивших на родителей- 2022-41 (5.35-36, 20.22-3, 6.10-1, 6.23-1);</w:t>
      </w:r>
    </w:p>
    <w:p w:rsidR="00535C53" w:rsidRPr="00097C74" w:rsidRDefault="00535C53" w:rsidP="00535C53">
      <w:pPr>
        <w:pStyle w:val="a3"/>
        <w:spacing w:line="0" w:lineRule="atLeast"/>
        <w:ind w:left="0" w:firstLine="709"/>
        <w:contextualSpacing w:val="0"/>
        <w:jc w:val="both"/>
      </w:pPr>
      <w:r w:rsidRPr="00097C74">
        <w:t xml:space="preserve">Комиссия по делам несовершеннолетних и защите их прав проводит мероприятия по координации деятельности органов системы профилактики безнадзорности и правонарушений несовершеннолетних, направленные, в том числе и на профилактику преступлений и правонарушений среди несовершеннолетних, с этой целью проводятся расширенные заседания </w:t>
      </w:r>
      <w:proofErr w:type="spellStart"/>
      <w:r w:rsidRPr="00097C74">
        <w:t>КДНиЗП</w:t>
      </w:r>
      <w:proofErr w:type="spellEnd"/>
      <w:r w:rsidRPr="00097C74">
        <w:t xml:space="preserve">, совещания, круглые столы, координационные совещания на которых рассматриваются проблемные вопросы по данной тематике и ищутся пути их оптимального решения по вопросу </w:t>
      </w:r>
      <w:r w:rsidRPr="00097C74">
        <w:lastRenderedPageBreak/>
        <w:t xml:space="preserve">межведомственного взаимодействия учреждений системы профилактики в Останкинском районе на 2022 год. 30.08.2022 и 29.11.2022 Глава управы Останкинского района Горожанкина Г.М. и ответственный секретарь </w:t>
      </w:r>
      <w:proofErr w:type="spellStart"/>
      <w:r w:rsidRPr="00097C74">
        <w:t>КДНиЗП</w:t>
      </w:r>
      <w:proofErr w:type="spellEnd"/>
      <w:r w:rsidRPr="00097C74">
        <w:t xml:space="preserve"> Останкинского района Мурашова И.Б. провели встречи с молодёжью. </w:t>
      </w:r>
    </w:p>
    <w:p w:rsidR="00535C53" w:rsidRPr="00097C74" w:rsidRDefault="00535C53" w:rsidP="00535C53">
      <w:pPr>
        <w:pStyle w:val="a3"/>
        <w:spacing w:line="0" w:lineRule="atLeast"/>
        <w:ind w:left="0" w:firstLine="709"/>
        <w:contextualSpacing w:val="0"/>
        <w:jc w:val="both"/>
      </w:pPr>
      <w:r w:rsidRPr="00097C74">
        <w:t>На территории Останкинского района с привлечением ОДН ОМВД по Останкинскому району, КДН и ЗП, ГБУ ЦСПСиД «Диалог», ОПОП проводятся профилактические мероприятия «Подросток», так в 2022- 12 операций Подросток.</w:t>
      </w:r>
    </w:p>
    <w:p w:rsidR="00535C53" w:rsidRPr="00097C74" w:rsidRDefault="00535C53" w:rsidP="00535C53">
      <w:pPr>
        <w:pBdr>
          <w:bottom w:val="single" w:sz="4" w:space="31" w:color="FFFFFF"/>
        </w:pBdr>
        <w:spacing w:line="0" w:lineRule="atLeast"/>
        <w:ind w:firstLine="709"/>
        <w:jc w:val="both"/>
      </w:pPr>
      <w:r w:rsidRPr="00097C74">
        <w:t xml:space="preserve">В рамках профилактических акций КДН и ЗП совместно с представителями полиции, ГБУ Центр «Диалог», опеки проводят рейды проверки по месту жительства несовершеннолетних, состоящих на учете в ОДН ОМВД и комиссии по делам несовершеннолетних и защите их прав и неблагополучных семей, выяснения занятости несовершеннолетних, обстановки в семье. </w:t>
      </w:r>
    </w:p>
    <w:p w:rsidR="00535C53" w:rsidRPr="00097C74" w:rsidRDefault="00535C53" w:rsidP="00535C53">
      <w:pPr>
        <w:pBdr>
          <w:bottom w:val="single" w:sz="4" w:space="31" w:color="FFFFFF"/>
        </w:pBdr>
        <w:spacing w:line="0" w:lineRule="atLeast"/>
        <w:ind w:firstLine="709"/>
        <w:jc w:val="both"/>
      </w:pPr>
      <w:r w:rsidRPr="00097C74">
        <w:t xml:space="preserve">Ежемесячно проводится мониторинг, с целью выявления торговых организаций, допускающих продажу алкогольной продукции несовершеннолетним. </w:t>
      </w:r>
      <w:r w:rsidRPr="00097C74">
        <w:rPr>
          <w:bCs/>
        </w:rPr>
        <w:t>Управа Останкинского района города Москвы проинформировала всех руководителей предприятий потребительского рынка и услуг о запрете реализации несовершеннолетним спиртосодержащей и табачной продукции.</w:t>
      </w:r>
    </w:p>
    <w:p w:rsidR="00535C53" w:rsidRPr="00097C74" w:rsidRDefault="00535C53" w:rsidP="00535C53">
      <w:pPr>
        <w:pBdr>
          <w:bottom w:val="single" w:sz="4" w:space="31" w:color="FFFFFF"/>
        </w:pBdr>
        <w:spacing w:line="0" w:lineRule="atLeast"/>
        <w:ind w:firstLine="709"/>
        <w:jc w:val="both"/>
      </w:pPr>
      <w:r w:rsidRPr="00097C74">
        <w:t>Ежеквартально проводится мониторинг сайтов групп суицидальной и террористической направленности.</w:t>
      </w:r>
    </w:p>
    <w:p w:rsidR="00DB65B1" w:rsidRPr="00097C74" w:rsidRDefault="00F84CAB" w:rsidP="00DB65B1">
      <w:pPr>
        <w:pBdr>
          <w:bottom w:val="single" w:sz="4" w:space="31" w:color="FFFFFF"/>
        </w:pBdr>
        <w:spacing w:line="0" w:lineRule="atLeast"/>
        <w:ind w:firstLine="709"/>
        <w:jc w:val="both"/>
      </w:pPr>
      <w:r w:rsidRPr="00097C74">
        <w:t>ГБУ «</w:t>
      </w:r>
      <w:proofErr w:type="spellStart"/>
      <w:r w:rsidRPr="00097C74">
        <w:t>Жилищник</w:t>
      </w:r>
      <w:proofErr w:type="spellEnd"/>
      <w:r w:rsidRPr="00097C74">
        <w:t xml:space="preserve"> Останкинского района» проводит рейды каждому домовладению на предмет отсутствия доступа на чердачные и подвальные помещения.</w:t>
      </w:r>
    </w:p>
    <w:p w:rsidR="00DB65B1" w:rsidRPr="00097C74" w:rsidRDefault="00535C53" w:rsidP="00DB65B1">
      <w:pPr>
        <w:pBdr>
          <w:bottom w:val="single" w:sz="4" w:space="31" w:color="FFFFFF"/>
        </w:pBdr>
        <w:spacing w:line="0" w:lineRule="atLeast"/>
        <w:ind w:firstLine="709"/>
        <w:jc w:val="both"/>
      </w:pPr>
      <w:r w:rsidRPr="00097C74">
        <w:t>Управа Останкинского района проводила рейды по детским и спортивным площадкам, на выявление правонарушений со стороны подростков. За весь период, в дневное время, правонарушений замечено не было.</w:t>
      </w:r>
    </w:p>
    <w:p w:rsidR="00535C53" w:rsidRPr="00097C74" w:rsidRDefault="00535C53" w:rsidP="00DB65B1">
      <w:pPr>
        <w:pBdr>
          <w:bottom w:val="single" w:sz="4" w:space="31" w:color="FFFFFF"/>
        </w:pBdr>
        <w:spacing w:line="0" w:lineRule="atLeast"/>
        <w:ind w:firstLine="709"/>
        <w:jc w:val="both"/>
      </w:pPr>
      <w:r w:rsidRPr="00097C74">
        <w:t xml:space="preserve">Совместно с Храмом </w:t>
      </w:r>
      <w:proofErr w:type="spellStart"/>
      <w:r w:rsidRPr="00097C74">
        <w:t>Живоначальной</w:t>
      </w:r>
      <w:proofErr w:type="spellEnd"/>
      <w:r w:rsidRPr="00097C74">
        <w:t xml:space="preserve"> Троицы в Останкино и библиотекой № 60 проведено более -10 мероприятий: районный фестиваль декоративно-прикладного творчества и изобразительного искусства «Ларец новогодних чудес», мероприятие в рамках Дня православной книги, районная и окружная Православная Викторина «По страницам Православия», экскурсии в храм, к дню героя Отечества и мероприятия в рамках «Дня толерантности».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rPr>
          <w:rFonts w:eastAsia="Calibri"/>
          <w:b/>
          <w:i/>
        </w:rPr>
        <w:t>В образовательных учреждениях района проведены следующие мероприятия:</w:t>
      </w:r>
      <w:r w:rsidRPr="00097C74">
        <w:t xml:space="preserve"> 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  <w:rPr>
          <w:rFonts w:eastAsia="Calibri"/>
        </w:rPr>
      </w:pPr>
      <w:r w:rsidRPr="00097C74">
        <w:rPr>
          <w:rFonts w:eastAsia="Calibri"/>
        </w:rPr>
        <w:t xml:space="preserve">Останкинской межрайонной прокуратурой и начальником ОДН Отдела МВД России по Останкинскому району г. Москвы майором полиции А.В. </w:t>
      </w:r>
      <w:proofErr w:type="spellStart"/>
      <w:r w:rsidRPr="00097C74">
        <w:rPr>
          <w:rFonts w:eastAsia="Calibri"/>
        </w:rPr>
        <w:t>Чупыркиной</w:t>
      </w:r>
      <w:proofErr w:type="spellEnd"/>
      <w:r w:rsidRPr="00097C74">
        <w:rPr>
          <w:rFonts w:eastAsia="Calibri"/>
        </w:rPr>
        <w:t xml:space="preserve"> были проведены в образовательных учреждениях мероприятия на тему: Уголовная и административная ответственность несовершеннолетних;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  <w:rPr>
          <w:rFonts w:eastAsia="Calibri"/>
        </w:rPr>
      </w:pPr>
      <w:r w:rsidRPr="00097C74">
        <w:rPr>
          <w:rFonts w:eastAsia="Calibri"/>
        </w:rPr>
        <w:t>Фестиваль «Девиз по жизни – здоровый образ жизни» на городской молодёжной антинаркотической площадке;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  <w:rPr>
          <w:rFonts w:eastAsia="Calibri"/>
        </w:rPr>
      </w:pPr>
      <w:r w:rsidRPr="00097C74">
        <w:t xml:space="preserve">Проведены </w:t>
      </w:r>
      <w:proofErr w:type="spellStart"/>
      <w:r w:rsidRPr="00097C74">
        <w:t>Брейн</w:t>
      </w:r>
      <w:proofErr w:type="spellEnd"/>
      <w:r w:rsidRPr="00097C74">
        <w:t xml:space="preserve">-ринг «Ценности жизни», </w:t>
      </w:r>
      <w:r w:rsidRPr="00097C74">
        <w:rPr>
          <w:shd w:val="clear" w:color="auto" w:fill="FFFFFF"/>
        </w:rPr>
        <w:t>экспертно-консультативным советом родительской общественности</w:t>
      </w:r>
      <w:r w:rsidRPr="00097C74">
        <w:t xml:space="preserve"> </w:t>
      </w:r>
      <w:r w:rsidRPr="00097C74">
        <w:rPr>
          <w:shd w:val="clear" w:color="auto" w:fill="FFFFFF"/>
        </w:rPr>
        <w:t xml:space="preserve">при Департаменте образования и науки города </w:t>
      </w:r>
      <w:r w:rsidRPr="00097C74">
        <w:rPr>
          <w:iCs/>
        </w:rPr>
        <w:t>Брей- ринги «Ты и интернет», «Ты и семья», «Ты и школа»</w:t>
      </w:r>
      <w:r w:rsidRPr="00097C74">
        <w:t>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rPr>
          <w:bCs/>
        </w:rPr>
        <w:t>МОК 1-</w:t>
      </w:r>
      <w:r w:rsidRPr="00097C74">
        <w:t xml:space="preserve"> приняли участие в городской программе Проекта волонтёров «Студент+» МГППУ, где студенты-волонтёры проводили в онлайн и офлайн формате занятия по различным актуальным темам: «Проблема: ситуация, вызов или </w:t>
      </w:r>
      <w:r w:rsidRPr="00097C74">
        <w:lastRenderedPageBreak/>
        <w:t>возможность»; «</w:t>
      </w:r>
      <w:proofErr w:type="spellStart"/>
      <w:r w:rsidRPr="00097C74">
        <w:t>Буллинг</w:t>
      </w:r>
      <w:proofErr w:type="spellEnd"/>
      <w:r w:rsidRPr="00097C74">
        <w:t xml:space="preserve"> как психологическое явление»; «От ненависти до любви»; «</w:t>
      </w:r>
      <w:r w:rsidRPr="00097C74">
        <w:rPr>
          <w:lang w:val="en-US"/>
        </w:rPr>
        <w:t>Show</w:t>
      </w:r>
      <w:r w:rsidRPr="00097C74">
        <w:t xml:space="preserve"> </w:t>
      </w:r>
      <w:r w:rsidRPr="00097C74">
        <w:rPr>
          <w:lang w:val="en-US"/>
        </w:rPr>
        <w:t>must</w:t>
      </w:r>
      <w:r w:rsidRPr="00097C74">
        <w:t xml:space="preserve"> </w:t>
      </w:r>
      <w:r w:rsidRPr="00097C74">
        <w:rPr>
          <w:lang w:val="en-US"/>
        </w:rPr>
        <w:t>go</w:t>
      </w:r>
      <w:r w:rsidRPr="00097C74">
        <w:t xml:space="preserve"> </w:t>
      </w:r>
      <w:r w:rsidRPr="00097C74">
        <w:rPr>
          <w:lang w:val="en-US"/>
        </w:rPr>
        <w:t>on</w:t>
      </w:r>
      <w:r w:rsidRPr="00097C74">
        <w:t>» или как оставаться собой в ситуации стресса»; «Властелин эмоций»; «Осознанность в цифровом мире»; «Как приручить «агрессора».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rPr>
          <w:bCs/>
        </w:rPr>
        <w:t>В ГАОУ «Школе № 1518» проводится системная работа: начиная с 5 класса, посещают занятия в Центре толерантности Еврейского музея (</w:t>
      </w:r>
      <w:proofErr w:type="spellStart"/>
      <w:r w:rsidRPr="00097C74">
        <w:rPr>
          <w:bCs/>
        </w:rPr>
        <w:t>Командообразования</w:t>
      </w:r>
      <w:proofErr w:type="spellEnd"/>
      <w:r w:rsidRPr="00097C74">
        <w:rPr>
          <w:bCs/>
        </w:rPr>
        <w:t>, цикл занятий «Каждый важен»).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>В ноябре стартовал проект «Социальная реклама» - презентация видеоролика (1-3 мин.) на телефоне, ориентированного на актуальную проблему общества и его нравственные ценности, посвящённая добру, уважению, милосердию и пониманию, как к себе, так и к окружающим всех национальностей, т.е. по теме толерантности. Награждения 12 декабря.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>22 ноября 2022 года проведена интеллектуально-правовая викторина «Подросток и закон». В Викторине приняли участие 9-е и 10-е классы учреждений образования Останкинского района. 15.12.2022 команда школы № 1220 принимала участие в окружной игре «Подросток и закон» и заняла 1 место.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>В Образовательных учреждениях регулярно проводятся мероприятия по формированию критического отношения к распространяемой в сети «Интернет» информации, навыков безопасного поведения в виртуальном пространстве в рамках тематики классных часов групп по: «</w:t>
      </w:r>
      <w:proofErr w:type="spellStart"/>
      <w:r w:rsidRPr="00097C74">
        <w:t>Кибербезопасности</w:t>
      </w:r>
      <w:proofErr w:type="spellEnd"/>
      <w:r w:rsidRPr="00097C74">
        <w:t>». Учреждения базируется на домене Департамента образования,</w:t>
      </w:r>
      <w:r w:rsidRPr="00097C74">
        <w:rPr>
          <w:b/>
          <w:i/>
        </w:rPr>
        <w:t xml:space="preserve"> </w:t>
      </w:r>
      <w:r w:rsidRPr="00097C74">
        <w:t>специальным аппаратно-программным комплексом Интернет «Цензор» и др. в рамках функционирования которого происходит контроль и блокировка неблагонадёжных сайтов.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>В 2022 году в комиссию не поступала информация о выявленных группах, сообществах или аккаунтов подростков, содержащих пропаганду вышеуказанной идеологии.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>В 2022 году образовательные учреждения района посетили Московскую молодежную антинаркотическую площадку, Управления по контролю за оборотом наркотиков ГУ МВД России по г. Москве и разместили ее информационную памятку.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>В образовательных учреждениях прошли мероприятия, направленные на профилактику детского травматизма и правонарушений на объектах железнодорожного транспорта с привлечением сотрудников ЛУ (ЛО) Московского транспортного узла, инспекторов ОДН ЛУ МВД России на станции Москва Ярославская, Москва-Ленинградская и старшего руководителя проекта профилактики «Транспортная безопасность» Мусиенко В.И. За 2021-2022 учебный год было проведено- более 45 мероприятий.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rPr>
          <w:b/>
          <w:bCs/>
          <w:i/>
          <w:iCs/>
        </w:rPr>
        <w:t xml:space="preserve">Взаимодействие с </w:t>
      </w:r>
      <w:r w:rsidRPr="00097C74">
        <w:rPr>
          <w:b/>
          <w:i/>
        </w:rPr>
        <w:t>ГБУ СРЦ «Возрождение».</w:t>
      </w:r>
      <w:r w:rsidRPr="00097C74">
        <w:t xml:space="preserve"> Несмотря на то, что на территории управы Останкинского района нет учреждений, осуществляющих работу по реабилитации больных наркомании, </w:t>
      </w:r>
      <w:proofErr w:type="spellStart"/>
      <w:r w:rsidRPr="00097C74">
        <w:t>КДНиЗП</w:t>
      </w:r>
      <w:proofErr w:type="spellEnd"/>
      <w:r w:rsidRPr="00097C74">
        <w:t xml:space="preserve"> Останкинского района взаимодействует с социально-реабилитационным центром «Возрождение»,</w:t>
      </w:r>
      <w:r w:rsidRPr="00097C74">
        <w:rPr>
          <w:iCs/>
        </w:rPr>
        <w:t xml:space="preserve"> </w:t>
      </w:r>
      <w:r w:rsidRPr="00097C74">
        <w:t xml:space="preserve">ДНЦ ГБУЗ МНПЦ наркологии ДЗМ города Москвы. 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 xml:space="preserve">При выявлении несовершеннолетнего, употребляющего наркотические средства, токсические вещества, алкогольную продукцию, подросток ставится на учёт в </w:t>
      </w:r>
      <w:proofErr w:type="spellStart"/>
      <w:r w:rsidRPr="00097C74">
        <w:t>КДНиЗП</w:t>
      </w:r>
      <w:proofErr w:type="spellEnd"/>
      <w:r w:rsidRPr="00097C74">
        <w:t xml:space="preserve"> для проведения социально-воспитательной работы.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 xml:space="preserve">По состоянию на 30.12.2022 г. на учете в </w:t>
      </w:r>
      <w:proofErr w:type="spellStart"/>
      <w:r w:rsidRPr="00097C74">
        <w:t>КДНиЗП</w:t>
      </w:r>
      <w:proofErr w:type="spellEnd"/>
      <w:r w:rsidRPr="00097C74">
        <w:t xml:space="preserve"> Останкинского района города Москвы не состоят несовершеннолетние, употребляющие наркотические вещества. Один несовершеннолетний был помещен по решению суда в СРЦ «Возрождение», до совершеннолетия. За истекший период 2022 года на территории </w:t>
      </w:r>
      <w:r w:rsidRPr="00097C74">
        <w:lastRenderedPageBreak/>
        <w:t>района преступления, совершенные несовершеннолетними, являющимися жителями района, связанные с незаконным оборотом наркотиков, не установлены.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>Преступлений, совершенных несовершеннолетними в состоянии наркотического опьянения, совершено не было.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 xml:space="preserve">Факты вовлечения несовершеннолетних в употребление наркотических средств и психотропных веществ не зафиксированы. 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  <w:rPr>
          <w:shd w:val="clear" w:color="auto" w:fill="FFFFFF"/>
        </w:rPr>
      </w:pPr>
      <w:r w:rsidRPr="00097C74">
        <w:rPr>
          <w:shd w:val="clear" w:color="auto" w:fill="FFFFFF"/>
        </w:rPr>
        <w:t>Анализ ведения в органах и учреждениях системы профилактики персональных учетов несовершеннолетних, замеченных в употреблении</w:t>
      </w:r>
      <w:r w:rsidRPr="00097C74">
        <w:rPr>
          <w:rFonts w:eastAsia="Calibri"/>
        </w:rPr>
        <w:t xml:space="preserve"> наркотических средств и психотропных веществ</w:t>
      </w:r>
      <w:r w:rsidRPr="00097C74">
        <w:rPr>
          <w:shd w:val="clear" w:color="auto" w:fill="FFFFFF"/>
        </w:rPr>
        <w:t>, расхождений не выявил.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>В образовательных учреждениях проходило социально-психологическое тестирование (</w:t>
      </w:r>
      <w:proofErr w:type="spellStart"/>
      <w:r w:rsidRPr="00097C74">
        <w:t>дотестирование</w:t>
      </w:r>
      <w:proofErr w:type="spellEnd"/>
      <w:r w:rsidRPr="00097C74">
        <w:t>) обучающихся в рамках мероприятий по раннему выявлению незаконного потребления наркотических средств и психотропных веществ среди обучающихся согласно графика. По сведению ГБУЗ ДРЦ «МНПЦ наркологии ДЗМ»</w:t>
      </w:r>
      <w:r w:rsidRPr="00097C74">
        <w:rPr>
          <w:lang w:bidi="ru-RU"/>
        </w:rPr>
        <w:t xml:space="preserve"> </w:t>
      </w:r>
      <w:r w:rsidRPr="00097C74">
        <w:t xml:space="preserve">информация о выявленных в ходе медицинских профилактических осмотров несовершеннолетних </w:t>
      </w:r>
      <w:proofErr w:type="spellStart"/>
      <w:r w:rsidRPr="00097C74">
        <w:t>наркопотребителей</w:t>
      </w:r>
      <w:proofErr w:type="spellEnd"/>
      <w:r w:rsidRPr="00097C74">
        <w:t xml:space="preserve">, являющихся жителями Останкинского района г. Москвы, в комиссию не поступала. </w:t>
      </w:r>
      <w:r w:rsidRPr="00097C74">
        <w:rPr>
          <w:lang w:bidi="ru-RU"/>
        </w:rPr>
        <w:t xml:space="preserve">Обхват несовершеннолетних прошедших социально психологическое тестирование составляет от 80 до 99%%. По сравнению с 2021 годом уменьшилось отказов о прохождения </w:t>
      </w:r>
      <w:r w:rsidRPr="00097C74">
        <w:t>медицинских профилактических осмотров на 8%.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>В газете «Останкинские ведомости», на сайте управы Останкинского района города Москвы регулярно публикуются материалы по профилактике правонарушений, жестокого обращения с детьми, противодействию экстремизму, наркомании и алкоголизма среди несовершеннолетних, освещается информация о телефонах «горячей линии».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</w:p>
    <w:p w:rsidR="00535C53" w:rsidRPr="00097C74" w:rsidRDefault="00535C53" w:rsidP="00535C53">
      <w:pPr>
        <w:pBdr>
          <w:bottom w:val="single" w:sz="4" w:space="31" w:color="FFFFFF"/>
        </w:pBdr>
        <w:contextualSpacing/>
        <w:jc w:val="center"/>
        <w:rPr>
          <w:b/>
          <w:u w:val="single"/>
        </w:rPr>
      </w:pPr>
      <w:r w:rsidRPr="00097C74">
        <w:rPr>
          <w:b/>
          <w:u w:val="single"/>
        </w:rPr>
        <w:t>Народная дружина Останкинского района</w:t>
      </w:r>
    </w:p>
    <w:p w:rsidR="00535C53" w:rsidRPr="00097C74" w:rsidRDefault="00535C53" w:rsidP="00535C53">
      <w:pPr>
        <w:pBdr>
          <w:bottom w:val="single" w:sz="4" w:space="31" w:color="FFFFFF"/>
        </w:pBdr>
        <w:contextualSpacing/>
        <w:jc w:val="center"/>
        <w:rPr>
          <w:b/>
          <w:sz w:val="20"/>
          <w:szCs w:val="20"/>
          <w:u w:val="single"/>
        </w:rPr>
      </w:pP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</w:pPr>
      <w:r w:rsidRPr="00097C74">
        <w:t>Народная дружина Останкинского района. В работе руководствуется нормативными документами: Федеральным законом Российской Федерации: от 2 апреля 2014 года № 44-ФЗ «Об участии граждан в охране общественного порядка» и Законом города Москвы от 26 июня 2002 года № 36 «О Московской городской народной дружине».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</w:pPr>
      <w:r w:rsidRPr="00097C74">
        <w:t>Народная дружина принимала участие: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</w:pPr>
      <w:r w:rsidRPr="00097C74">
        <w:t>- во вручении повесток гражданам, подлежащим призыву;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</w:pPr>
      <w:r w:rsidRPr="00097C74">
        <w:t>- в патрулировании мест несанкционированной торговли;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</w:pPr>
      <w:r w:rsidRPr="00097C74">
        <w:t>- в обеспечении безопасности при проведении районных мероприятий;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</w:pPr>
      <w:r w:rsidRPr="00097C74">
        <w:t>- в рейдах по выявлению надписи «Спайс» и надписей экстремистской направленности;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</w:pPr>
      <w:r w:rsidRPr="00097C74">
        <w:t>- в обеспечении безопасности на избирательных участках района во время проведения муниципальных выборов в Москве (2022).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</w:pPr>
      <w:r w:rsidRPr="00097C74">
        <w:t>Народная дружина в летний период патрулировала места отдыха и купания, а также проводила профилактические беседы с асоциальными жителями района.</w:t>
      </w:r>
    </w:p>
    <w:p w:rsidR="00DB65B1" w:rsidRDefault="00DB65B1" w:rsidP="00535C53">
      <w:pPr>
        <w:pBdr>
          <w:bottom w:val="single" w:sz="4" w:space="31" w:color="FFFFFF"/>
        </w:pBdr>
        <w:ind w:firstLine="709"/>
        <w:contextualSpacing/>
        <w:jc w:val="both"/>
      </w:pPr>
    </w:p>
    <w:p w:rsidR="00AA3560" w:rsidRDefault="00AA3560" w:rsidP="00535C53">
      <w:pPr>
        <w:pBdr>
          <w:bottom w:val="single" w:sz="4" w:space="31" w:color="FFFFFF"/>
        </w:pBdr>
        <w:ind w:firstLine="709"/>
        <w:contextualSpacing/>
        <w:jc w:val="both"/>
      </w:pPr>
    </w:p>
    <w:p w:rsidR="00AA3560" w:rsidRPr="00097C74" w:rsidRDefault="00AA3560" w:rsidP="00535C53">
      <w:pPr>
        <w:pBdr>
          <w:bottom w:val="single" w:sz="4" w:space="31" w:color="FFFFFF"/>
        </w:pBdr>
        <w:ind w:firstLine="709"/>
        <w:contextualSpacing/>
        <w:jc w:val="both"/>
      </w:pPr>
    </w:p>
    <w:p w:rsidR="00DB65B1" w:rsidRPr="00097C74" w:rsidRDefault="00DB65B1" w:rsidP="00535C53">
      <w:pPr>
        <w:pBdr>
          <w:bottom w:val="single" w:sz="4" w:space="31" w:color="FFFFFF"/>
        </w:pBdr>
        <w:ind w:firstLine="709"/>
        <w:contextualSpacing/>
        <w:jc w:val="both"/>
      </w:pP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center"/>
        <w:rPr>
          <w:b/>
          <w:bCs/>
          <w:u w:val="single"/>
        </w:rPr>
      </w:pPr>
      <w:r w:rsidRPr="00097C74">
        <w:rPr>
          <w:b/>
          <w:bCs/>
          <w:u w:val="single"/>
        </w:rPr>
        <w:lastRenderedPageBreak/>
        <w:t>Участие в работе по предупреждению и ликвидации чрезвычайных ситуаций и обеспечению пожарной безопасности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center"/>
        <w:rPr>
          <w:b/>
          <w:bCs/>
          <w:sz w:val="20"/>
          <w:szCs w:val="20"/>
          <w:u w:val="single"/>
        </w:rPr>
      </w:pPr>
      <w:bookmarkStart w:id="0" w:name="_GoBack"/>
      <w:bookmarkEnd w:id="0"/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  <w:rPr>
          <w:rFonts w:eastAsia="+mn-ea"/>
          <w:kern w:val="24"/>
        </w:rPr>
      </w:pPr>
      <w:r w:rsidRPr="00097C74">
        <w:rPr>
          <w:rFonts w:eastAsia="+mn-ea"/>
          <w:kern w:val="24"/>
        </w:rPr>
        <w:t>При управе Останкинского района создана комиссия КЧС и ПБ, заседания которой проводится ежеквартально. Регулярно публикуются информационные экспресс-листовки на информационных стендах района, подъездах и сайте управы района.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  <w:rPr>
          <w:rFonts w:eastAsia="+mn-ea"/>
          <w:kern w:val="24"/>
        </w:rPr>
      </w:pPr>
      <w:r w:rsidRPr="00097C74">
        <w:rPr>
          <w:rFonts w:eastAsia="+mn-ea"/>
          <w:kern w:val="24"/>
        </w:rPr>
        <w:t>За 2022 год было проведено 4 (четыре) плановых заседания комиссии и 1 (одно) внеплановое.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  <w:rPr>
          <w:rFonts w:eastAsia="+mn-ea"/>
          <w:kern w:val="24"/>
        </w:rPr>
      </w:pPr>
      <w:r w:rsidRPr="00097C74">
        <w:rPr>
          <w:rFonts w:eastAsia="+mn-ea"/>
          <w:kern w:val="24"/>
        </w:rPr>
        <w:t>Согласно плана основных мероприятий управы Останкинского района города Москвы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2022 год было проведено 4 мероприятия по подготовке органов управления, сил и средств ГО и окружного звена.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  <w:rPr>
          <w:rFonts w:eastAsia="+mn-ea"/>
          <w:kern w:val="24"/>
        </w:rPr>
      </w:pPr>
    </w:p>
    <w:p w:rsidR="00535C53" w:rsidRPr="00097C74" w:rsidRDefault="00535C53" w:rsidP="00535C53">
      <w:pPr>
        <w:pBdr>
          <w:bottom w:val="single" w:sz="4" w:space="31" w:color="FFFFFF"/>
        </w:pBdr>
        <w:contextualSpacing/>
        <w:jc w:val="center"/>
        <w:rPr>
          <w:b/>
          <w:bCs/>
          <w:u w:val="single"/>
        </w:rPr>
      </w:pPr>
      <w:r w:rsidRPr="00097C74">
        <w:rPr>
          <w:b/>
          <w:bCs/>
          <w:u w:val="single"/>
        </w:rPr>
        <w:t>Организационное и материально-техническое обеспечение</w:t>
      </w:r>
    </w:p>
    <w:p w:rsidR="00535C53" w:rsidRPr="00097C74" w:rsidRDefault="00535C53" w:rsidP="00535C53">
      <w:pPr>
        <w:pBdr>
          <w:bottom w:val="single" w:sz="4" w:space="31" w:color="FFFFFF"/>
        </w:pBdr>
        <w:contextualSpacing/>
        <w:jc w:val="center"/>
        <w:rPr>
          <w:b/>
          <w:bCs/>
          <w:u w:val="single"/>
        </w:rPr>
      </w:pPr>
      <w:r w:rsidRPr="00097C74">
        <w:rPr>
          <w:b/>
          <w:bCs/>
          <w:u w:val="single"/>
        </w:rPr>
        <w:t>выборной кампании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</w:pPr>
      <w:r w:rsidRPr="00097C74">
        <w:t>В 2022 году на территории Останкинского района проводились выборы депутатов в органы местного самоуправления.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</w:pPr>
      <w:r w:rsidRPr="00097C74">
        <w:t>Выборы проводились по трем избирательным округам Останкинского района. Во время проведения избирательной кампании управа Останкинского района оказывала организационную помощь избирательной комиссии: предоставила помещение для размещения Избирательной комиссии муниципального образования, помещение для проведения совещаний и размещения технического оборудования в дни проведения выборов. На территории района были образованы 19 участковых избирательных комиссий. По согласованию с руководителями образовательных учреждений, предприятий района, а также с территориальной избирательной комиссией на безвозмездной основе предоставили помещения для работы и голосования во время проведения выборов.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</w:pPr>
      <w:r w:rsidRPr="00097C74">
        <w:t>Места размещения участковых избирательных комиссий были укомплектованы необходимым оборудованием, мебелью, средствами индивидуальной защиты и канцелярскими принадлежностями, оргтехникой в полном объеме.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contextualSpacing/>
        <w:jc w:val="both"/>
      </w:pPr>
      <w:r w:rsidRPr="00097C74">
        <w:t>На места для голосования в 2022 году было апробировано и применено новое технологическое оборудование для упрощения выборного процесса и удобств граждан. На участках были установлены электронные сканеры для проверки личности избирателя и подлинности документов. Сами списки избирателей в этом году были представлены на участки в электронном виде, по защищенным каналам связи, что позволило исключить возможность фальсификации данных избирателей и сохранить их. Для членов участковых избирательных комиссий управой было согласовано и организовано предварительное ознакомление с новым технологическим оборудованием и обучение, что позволило грамотно и без нарушений работать в период голосования.</w:t>
      </w:r>
    </w:p>
    <w:p w:rsidR="00535C53" w:rsidRPr="00097C74" w:rsidRDefault="00535C53" w:rsidP="00535C53">
      <w:pPr>
        <w:pBdr>
          <w:bottom w:val="single" w:sz="4" w:space="31" w:color="FFFFFF"/>
        </w:pBdr>
        <w:ind w:firstLine="709"/>
        <w:jc w:val="both"/>
      </w:pPr>
      <w:r w:rsidRPr="00097C74">
        <w:t xml:space="preserve">Управа Останкинского района в период проведения выборов оказывала информационную поддержку жителям о возможных формах голосования, о местах нахождения избирательных участков и местах голосования. Избирательным участкам </w:t>
      </w:r>
      <w:r w:rsidRPr="00097C74">
        <w:lastRenderedPageBreak/>
        <w:t>была оказана организационная и методическая помощь, также при необходимости оказывалась правовая поддержка.</w:t>
      </w:r>
    </w:p>
    <w:p w:rsidR="00535C53" w:rsidRPr="00097C74" w:rsidRDefault="00535C53" w:rsidP="00535C53">
      <w:pPr>
        <w:pStyle w:val="a6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u w:val="single"/>
        </w:rPr>
      </w:pPr>
      <w:r w:rsidRPr="00097C74">
        <w:rPr>
          <w:b/>
          <w:bCs/>
          <w:sz w:val="28"/>
          <w:szCs w:val="28"/>
          <w:u w:val="single"/>
        </w:rPr>
        <w:t xml:space="preserve">Сайт районной газеты </w:t>
      </w:r>
      <w:r w:rsidRPr="00097C74">
        <w:rPr>
          <w:b/>
          <w:bCs/>
          <w:sz w:val="28"/>
          <w:szCs w:val="28"/>
          <w:u w:val="single"/>
        </w:rPr>
        <w:br/>
        <w:t>«Останкинские ведомости»</w:t>
      </w:r>
    </w:p>
    <w:p w:rsidR="00535C53" w:rsidRPr="00097C74" w:rsidRDefault="00535C53" w:rsidP="00535C53">
      <w:pPr>
        <w:pStyle w:val="a6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u w:val="single"/>
        </w:rPr>
      </w:pPr>
    </w:p>
    <w:p w:rsidR="00535C53" w:rsidRPr="00097C74" w:rsidRDefault="00535C53" w:rsidP="00535C53">
      <w:pPr>
        <w:pStyle w:val="a6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7C74">
        <w:rPr>
          <w:sz w:val="28"/>
          <w:szCs w:val="28"/>
        </w:rPr>
        <w:t>В районе зарегистрировано и функционирует сетевое издание районной газеты «Останкинские ведомости» gazeta-ostankino.ru. Электронная версия газеты освещает наиболее важные события района, округа и города в целом. На сайте газеты также создан раздел «вопрос-ответ», в котором жители получали ответы на интересующие их вопросы. Страницы газеты наполняются в ежедневном режиме.</w:t>
      </w:r>
    </w:p>
    <w:p w:rsidR="00535C53" w:rsidRPr="00097C74" w:rsidRDefault="00535C53" w:rsidP="00535C53">
      <w:pPr>
        <w:pStyle w:val="a6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35C53" w:rsidRPr="00097C74" w:rsidRDefault="00535C53" w:rsidP="00535C53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097C74">
        <w:rPr>
          <w:b/>
          <w:bCs/>
          <w:sz w:val="28"/>
          <w:szCs w:val="28"/>
          <w:u w:val="single"/>
        </w:rPr>
        <w:t>Официальный сайт управы Останкинского района</w:t>
      </w:r>
    </w:p>
    <w:p w:rsidR="00535C53" w:rsidRPr="00097C74" w:rsidRDefault="00535C53" w:rsidP="00535C53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535C53" w:rsidRPr="00097C74" w:rsidRDefault="00535C53" w:rsidP="00535C53">
      <w:pPr>
        <w:pStyle w:val="a6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7C74">
        <w:rPr>
          <w:sz w:val="28"/>
          <w:szCs w:val="28"/>
        </w:rPr>
        <w:t xml:space="preserve">В управе Останкинского района работает официальный сайт </w:t>
      </w:r>
      <w:r w:rsidRPr="00097C74">
        <w:rPr>
          <w:i/>
          <w:iCs/>
          <w:sz w:val="28"/>
          <w:szCs w:val="28"/>
        </w:rPr>
        <w:t>ostankino.mos.ru</w:t>
      </w:r>
      <w:r w:rsidRPr="00097C74">
        <w:rPr>
          <w:sz w:val="28"/>
          <w:szCs w:val="28"/>
        </w:rPr>
        <w:t xml:space="preserve">. На данном портале с понедельника по пятницу публикуется и размещается все актуальные новости в районе и городе Москве. В разделе «Деятельность» размещается информация по основным сферам деятельности управы Останкинского района: социальная сфера; ЖКХ и благоустройство; строительство и реконструкция; экономика и бизнес; потребительский рынок, безопасность и другие. В 2022 году изменился дизайна сайта, теперь он представлен в обновленном виде. Кроме того, в прошедшем году на сайте появился новый раздел «Противодействия экстремизму» из которого можно почерпнуть информацию о действиях, которые противоречат нормам ФЗ-114 от 25.07.2002 "О противодействии экстремистской деятельности" (действия, направленные на подрыв основ конституционного строя и (или) нарушение территориальной целостности Российской Федерации). </w:t>
      </w:r>
    </w:p>
    <w:p w:rsidR="00535C53" w:rsidRPr="00097C74" w:rsidRDefault="00535C53" w:rsidP="00535C53">
      <w:pPr>
        <w:pStyle w:val="a6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7C74">
        <w:rPr>
          <w:bCs/>
          <w:sz w:val="28"/>
          <w:szCs w:val="28"/>
        </w:rPr>
        <w:t xml:space="preserve">Сайт позволяет узнавать информацию, следить за изменениями в районе, предстоящими событиями. Возможности, которые предоставляет районный сайт значимы для жителей, он своего рода </w:t>
      </w:r>
      <w:r w:rsidRPr="00097C74">
        <w:rPr>
          <w:sz w:val="28"/>
          <w:szCs w:val="28"/>
        </w:rPr>
        <w:t>виртуальный орган исполнительной власти, работающий круглосуточно и без выходных. В любое время и с любого устройства житель может зайти «в него» и получить нужную ему информацию, написать обращение в управу. Это очень удобно для жителей и полезно для самой управы.</w:t>
      </w:r>
    </w:p>
    <w:p w:rsidR="00535C53" w:rsidRPr="00097C74" w:rsidRDefault="00535C53" w:rsidP="00535C53">
      <w:pPr>
        <w:pStyle w:val="a6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35C53" w:rsidRPr="00097C74" w:rsidRDefault="00535C53" w:rsidP="00535C53">
      <w:pPr>
        <w:pStyle w:val="a6"/>
        <w:overflowPunct w:val="0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u w:val="single"/>
        </w:rPr>
      </w:pPr>
      <w:r w:rsidRPr="00097C74">
        <w:rPr>
          <w:b/>
          <w:bCs/>
          <w:sz w:val="28"/>
          <w:szCs w:val="28"/>
          <w:u w:val="single"/>
        </w:rPr>
        <w:t>Работа с обращениями жителей района</w:t>
      </w:r>
    </w:p>
    <w:p w:rsidR="00535C53" w:rsidRPr="00097C74" w:rsidRDefault="00535C53" w:rsidP="00535C53">
      <w:pPr>
        <w:pStyle w:val="a6"/>
        <w:overflowPunct w:val="0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u w:val="single"/>
        </w:rPr>
      </w:pP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За 2022 год в управу Останкинского района поступило 2</w:t>
      </w:r>
      <w:r w:rsidRPr="00097C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7C74">
        <w:rPr>
          <w:rFonts w:ascii="Times New Roman" w:hAnsi="Times New Roman" w:cs="Times New Roman"/>
          <w:sz w:val="28"/>
          <w:szCs w:val="28"/>
        </w:rPr>
        <w:t>045 обращений граждан и организаций: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из них 1284 обращений от организаций и 761 обращение от граждан (585 обращений, направленных на сайт управы и электронную почту, 18 почтой России и 158 нарочно):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- 57 обращений по оказанию адресной социальной материальной помощи, из них 54 обращения решено положительно, по 3 даны разъяснения заявителям (2021г.- 48 обращений решены положительно);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- 18 обращений в сфере торговли, промышленности и предпринимательства (2021г.- 23 обращения);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lastRenderedPageBreak/>
        <w:t>- 586 обращений в сфере жилищно-коммунальное хозяйства, благоустройства и строительства (2021г. – 703 обращения);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- 19 обращений в сфере транспорта (2021г. – 47 обращений);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- 81 обращение по иным вопросам (разное).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7C74">
        <w:rPr>
          <w:rFonts w:ascii="Times New Roman" w:hAnsi="Times New Roman" w:cs="Times New Roman"/>
          <w:b/>
          <w:bCs/>
          <w:sz w:val="28"/>
          <w:szCs w:val="28"/>
        </w:rPr>
        <w:t>По обращениям от граждан снижение на 11,21%, что показывает нам положительную динамику работы с гражданами в районе</w:t>
      </w:r>
      <w:r w:rsidRPr="00097C7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По всем обращениям, согласно №59-ФЗ от 02.05.2006 г. «О порядке рассмотрения обращений граждан Российской Федерации», были даны письменные ответы с разъяснениями.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C53" w:rsidRPr="00097C74" w:rsidRDefault="00535C53" w:rsidP="00535C53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7C74"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Взаимодействие управы района с органами местного самоуправления</w:t>
      </w:r>
    </w:p>
    <w:p w:rsidR="00535C53" w:rsidRPr="00097C74" w:rsidRDefault="00535C53" w:rsidP="00535C53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В течение 2022 года глава управы и заместители главы управы по различным направлениям приглашались на заседаниях Совета депутатов для обсуждения вопросов: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- благоустройства придомовых и дворовых территорий;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- выборочному и капитальному ремонту многоквартирных домов;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- развитие инфраструктуры района;</w:t>
      </w:r>
    </w:p>
    <w:p w:rsidR="00535C53" w:rsidRPr="00097C74" w:rsidRDefault="00535C53" w:rsidP="00535C53">
      <w:pPr>
        <w:tabs>
          <w:tab w:val="left" w:pos="4678"/>
          <w:tab w:val="left" w:pos="8647"/>
          <w:tab w:val="left" w:pos="8789"/>
        </w:tabs>
        <w:ind w:left="567" w:right="424"/>
      </w:pPr>
      <w:r w:rsidRPr="00097C74">
        <w:t>- О согласовании ежеквартального сводного календарного по досуговой, социально-воспитательной, физкультурно-оздоровительной и спортивной работе с населением по месту жительства.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Депутаты Совета депутатов муниципального округа Останкинский совместно с сотрудниками управы принимали активное участие в уборке снега, в зимней период, участвуют в комиссиях по открытию, и приемке выполненных работ на объектах.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 xml:space="preserve">Проведение дворовых праздников для детей района, а также новогодних елок, является доброй традицией, которая реализуется совместными усилиями. 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В предоставляемых управой помещениях муниципальные депутаты организуют мероприятия досуговой, воспитательной и патриотической направленности, устраивают чаепития для встречи с жителями и обсуждения насущных вопросов.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В завершении своего доклада, хочу сказать, что наш район является одним из самых востребованных жителями Москвы и гостями столицы, в нем находятся самые известные и узнаваемые объекты, которые являются точками притяжения.</w:t>
      </w:r>
    </w:p>
    <w:p w:rsidR="00535C53" w:rsidRPr="00097C74" w:rsidRDefault="00535C53" w:rsidP="00535C53">
      <w:pPr>
        <w:pStyle w:val="ab"/>
        <w:ind w:firstLine="709"/>
        <w:jc w:val="both"/>
      </w:pPr>
      <w:r w:rsidRPr="00097C74">
        <w:rPr>
          <w:rFonts w:ascii="Times New Roman" w:hAnsi="Times New Roman" w:cs="Times New Roman"/>
          <w:sz w:val="28"/>
          <w:szCs w:val="28"/>
        </w:rPr>
        <w:t xml:space="preserve">Уверен, что у нашего района хорошие перспективы по реализации задач, поставленных на </w:t>
      </w:r>
      <w:r w:rsidRPr="00097C74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Pr="00097C74">
        <w:rPr>
          <w:rFonts w:ascii="Times New Roman" w:hAnsi="Times New Roman" w:cs="Times New Roman"/>
          <w:sz w:val="28"/>
          <w:szCs w:val="28"/>
        </w:rPr>
        <w:t xml:space="preserve">год: улучшить инфраструктуру района и условия жизни наших жителей. Мы все вместе сможем решить любые задачи, которые будут способствовать комфортному проживанию жителей района. Теперь, отталкиваясь от достигнутого, мы можем и должны сделать новый созидательный шаг в развитии района в 2023 году. </w:t>
      </w:r>
    </w:p>
    <w:p w:rsidR="00535C53" w:rsidRPr="00097C74" w:rsidRDefault="00535C53" w:rsidP="00535C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74">
        <w:rPr>
          <w:rFonts w:ascii="Times New Roman" w:hAnsi="Times New Roman" w:cs="Times New Roman"/>
          <w:sz w:val="28"/>
          <w:szCs w:val="28"/>
        </w:rPr>
        <w:t>Мы уверены – благодаря поддержке Совета депутатов муниципального округа, районных общественных организаций, и, конечно, жителей района мы совместными усилиями найдем пути решения всех возникающих в районе трудностей.</w:t>
      </w:r>
    </w:p>
    <w:p w:rsidR="00535C53" w:rsidRPr="00097C74" w:rsidRDefault="00535C53" w:rsidP="00535C53">
      <w:pPr>
        <w:ind w:firstLine="709"/>
        <w:jc w:val="both"/>
      </w:pPr>
    </w:p>
    <w:p w:rsidR="00535C53" w:rsidRPr="00097C74" w:rsidRDefault="00535C53" w:rsidP="00535C53">
      <w:pPr>
        <w:ind w:firstLine="709"/>
      </w:pPr>
    </w:p>
    <w:p w:rsidR="00535C53" w:rsidRPr="00097C74" w:rsidRDefault="00535C53" w:rsidP="00535C53">
      <w:pPr>
        <w:ind w:firstLine="709"/>
      </w:pPr>
    </w:p>
    <w:p w:rsidR="00535C53" w:rsidRPr="00097C74" w:rsidRDefault="00535C53" w:rsidP="00535C53">
      <w:pPr>
        <w:rPr>
          <w:b/>
        </w:rPr>
      </w:pPr>
      <w:r w:rsidRPr="00097C74">
        <w:rPr>
          <w:b/>
        </w:rPr>
        <w:t xml:space="preserve">Глава управы </w:t>
      </w:r>
    </w:p>
    <w:p w:rsidR="000934D8" w:rsidRPr="00097C74" w:rsidRDefault="00535C53">
      <w:r w:rsidRPr="00097C74">
        <w:rPr>
          <w:b/>
        </w:rPr>
        <w:t>Останкинского района</w:t>
      </w:r>
      <w:r w:rsidRPr="00097C74">
        <w:rPr>
          <w:b/>
        </w:rPr>
        <w:tab/>
      </w:r>
      <w:r w:rsidRPr="00097C74">
        <w:rPr>
          <w:b/>
        </w:rPr>
        <w:tab/>
        <w:t xml:space="preserve">                                            Г.М. Горожанкин</w:t>
      </w:r>
    </w:p>
    <w:sectPr w:rsidR="000934D8" w:rsidRPr="00097C74" w:rsidSect="00524A28">
      <w:pgSz w:w="11906" w:h="16838"/>
      <w:pgMar w:top="1134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6BD"/>
    <w:multiLevelType w:val="hybridMultilevel"/>
    <w:tmpl w:val="C5A6203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14118"/>
    <w:multiLevelType w:val="hybridMultilevel"/>
    <w:tmpl w:val="4D040008"/>
    <w:lvl w:ilvl="0" w:tplc="8DC8B814">
      <w:start w:val="1"/>
      <w:numFmt w:val="decimal"/>
      <w:lvlText w:val="%1."/>
      <w:lvlJc w:val="left"/>
      <w:pPr>
        <w:ind w:left="17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C25FD6"/>
    <w:multiLevelType w:val="hybridMultilevel"/>
    <w:tmpl w:val="00B8E16A"/>
    <w:lvl w:ilvl="0" w:tplc="4F782E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709E1"/>
    <w:multiLevelType w:val="hybridMultilevel"/>
    <w:tmpl w:val="5B02B058"/>
    <w:lvl w:ilvl="0" w:tplc="4F782E6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261FA4"/>
    <w:multiLevelType w:val="hybridMultilevel"/>
    <w:tmpl w:val="BBE4D1C2"/>
    <w:lvl w:ilvl="0" w:tplc="99BC4BC8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5" w15:restartNumberingAfterBreak="0">
    <w:nsid w:val="1DF912D0"/>
    <w:multiLevelType w:val="hybridMultilevel"/>
    <w:tmpl w:val="F15872B6"/>
    <w:lvl w:ilvl="0" w:tplc="4F782E6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0B30DD"/>
    <w:multiLevelType w:val="hybridMultilevel"/>
    <w:tmpl w:val="87926B4A"/>
    <w:lvl w:ilvl="0" w:tplc="4F782E6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5D2114"/>
    <w:multiLevelType w:val="hybridMultilevel"/>
    <w:tmpl w:val="7C0E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A21DB"/>
    <w:multiLevelType w:val="hybridMultilevel"/>
    <w:tmpl w:val="211EDC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1A2E57"/>
    <w:multiLevelType w:val="hybridMultilevel"/>
    <w:tmpl w:val="05780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6B7782"/>
    <w:multiLevelType w:val="hybridMultilevel"/>
    <w:tmpl w:val="FD703DE2"/>
    <w:lvl w:ilvl="0" w:tplc="4F782E6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9046DF"/>
    <w:multiLevelType w:val="hybridMultilevel"/>
    <w:tmpl w:val="377CF6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E3101"/>
    <w:multiLevelType w:val="hybridMultilevel"/>
    <w:tmpl w:val="711E1564"/>
    <w:lvl w:ilvl="0" w:tplc="4F782E6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F34B07"/>
    <w:multiLevelType w:val="hybridMultilevel"/>
    <w:tmpl w:val="28FCC1E4"/>
    <w:lvl w:ilvl="0" w:tplc="CB701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42376"/>
    <w:multiLevelType w:val="hybridMultilevel"/>
    <w:tmpl w:val="3E3284FA"/>
    <w:lvl w:ilvl="0" w:tplc="4F782E6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CC5EE4"/>
    <w:multiLevelType w:val="hybridMultilevel"/>
    <w:tmpl w:val="D8E8FA64"/>
    <w:lvl w:ilvl="0" w:tplc="4F782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444BA"/>
    <w:multiLevelType w:val="hybridMultilevel"/>
    <w:tmpl w:val="4D369610"/>
    <w:lvl w:ilvl="0" w:tplc="3BA232AC">
      <w:start w:val="2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181816"/>
    <w:multiLevelType w:val="hybridMultilevel"/>
    <w:tmpl w:val="8458C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3E82C94"/>
    <w:multiLevelType w:val="hybridMultilevel"/>
    <w:tmpl w:val="64022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2B15"/>
    <w:multiLevelType w:val="hybridMultilevel"/>
    <w:tmpl w:val="4FDAD12C"/>
    <w:lvl w:ilvl="0" w:tplc="6D408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A7C1676"/>
    <w:multiLevelType w:val="hybridMultilevel"/>
    <w:tmpl w:val="5D389A7C"/>
    <w:lvl w:ilvl="0" w:tplc="74766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4E35E6"/>
    <w:multiLevelType w:val="hybridMultilevel"/>
    <w:tmpl w:val="5C386C92"/>
    <w:lvl w:ilvl="0" w:tplc="D932DA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E50F1"/>
    <w:multiLevelType w:val="hybridMultilevel"/>
    <w:tmpl w:val="211EDC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4D603C"/>
    <w:multiLevelType w:val="hybridMultilevel"/>
    <w:tmpl w:val="3AAAF656"/>
    <w:lvl w:ilvl="0" w:tplc="0808886E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1A469C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D2496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622158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76349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AD2820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068A6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40C48C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24AF06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B2555F"/>
    <w:multiLevelType w:val="hybridMultilevel"/>
    <w:tmpl w:val="E856C208"/>
    <w:lvl w:ilvl="0" w:tplc="4F782E6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FFA0E6F"/>
    <w:multiLevelType w:val="hybridMultilevel"/>
    <w:tmpl w:val="B82013D4"/>
    <w:lvl w:ilvl="0" w:tplc="4F782E64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71D82A72"/>
    <w:multiLevelType w:val="hybridMultilevel"/>
    <w:tmpl w:val="6CCE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594"/>
    <w:multiLevelType w:val="hybridMultilevel"/>
    <w:tmpl w:val="8A1499D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9F1403"/>
    <w:multiLevelType w:val="hybridMultilevel"/>
    <w:tmpl w:val="CCBE40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F2C5E"/>
    <w:multiLevelType w:val="hybridMultilevel"/>
    <w:tmpl w:val="A6C44446"/>
    <w:lvl w:ilvl="0" w:tplc="0419000F">
      <w:start w:val="1"/>
      <w:numFmt w:val="decimal"/>
      <w:lvlText w:val="%1."/>
      <w:lvlJc w:val="left"/>
      <w:pPr>
        <w:ind w:left="1723" w:hanging="360"/>
      </w:p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30" w15:restartNumberingAfterBreak="0">
    <w:nsid w:val="7BDA2BFC"/>
    <w:multiLevelType w:val="hybridMultilevel"/>
    <w:tmpl w:val="3C3ADBA8"/>
    <w:lvl w:ilvl="0" w:tplc="4F782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5002E"/>
    <w:multiLevelType w:val="hybridMultilevel"/>
    <w:tmpl w:val="47F4E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71F9A"/>
    <w:multiLevelType w:val="hybridMultilevel"/>
    <w:tmpl w:val="285CA7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9"/>
  </w:num>
  <w:num w:numId="6">
    <w:abstractNumId w:val="7"/>
  </w:num>
  <w:num w:numId="7">
    <w:abstractNumId w:val="1"/>
  </w:num>
  <w:num w:numId="8">
    <w:abstractNumId w:val="20"/>
  </w:num>
  <w:num w:numId="9">
    <w:abstractNumId w:val="18"/>
  </w:num>
  <w:num w:numId="10">
    <w:abstractNumId w:val="26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1"/>
  </w:num>
  <w:num w:numId="14">
    <w:abstractNumId w:val="15"/>
  </w:num>
  <w:num w:numId="15">
    <w:abstractNumId w:val="32"/>
  </w:num>
  <w:num w:numId="16">
    <w:abstractNumId w:val="2"/>
  </w:num>
  <w:num w:numId="17">
    <w:abstractNumId w:val="0"/>
  </w:num>
  <w:num w:numId="18">
    <w:abstractNumId w:val="21"/>
  </w:num>
  <w:num w:numId="19">
    <w:abstractNumId w:val="31"/>
  </w:num>
  <w:num w:numId="20">
    <w:abstractNumId w:val="19"/>
  </w:num>
  <w:num w:numId="21">
    <w:abstractNumId w:val="16"/>
  </w:num>
  <w:num w:numId="22">
    <w:abstractNumId w:val="4"/>
  </w:num>
  <w:num w:numId="23">
    <w:abstractNumId w:val="27"/>
  </w:num>
  <w:num w:numId="24">
    <w:abstractNumId w:val="14"/>
  </w:num>
  <w:num w:numId="25">
    <w:abstractNumId w:val="12"/>
  </w:num>
  <w:num w:numId="26">
    <w:abstractNumId w:val="5"/>
  </w:num>
  <w:num w:numId="27">
    <w:abstractNumId w:val="24"/>
  </w:num>
  <w:num w:numId="28">
    <w:abstractNumId w:val="13"/>
  </w:num>
  <w:num w:numId="29">
    <w:abstractNumId w:val="17"/>
  </w:num>
  <w:num w:numId="30">
    <w:abstractNumId w:val="6"/>
  </w:num>
  <w:num w:numId="31">
    <w:abstractNumId w:val="25"/>
  </w:num>
  <w:num w:numId="32">
    <w:abstractNumId w:val="10"/>
  </w:num>
  <w:num w:numId="33">
    <w:abstractNumId w:val="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53"/>
    <w:rsid w:val="000020D6"/>
    <w:rsid w:val="000934D8"/>
    <w:rsid w:val="00097C74"/>
    <w:rsid w:val="001A787B"/>
    <w:rsid w:val="001E4944"/>
    <w:rsid w:val="001E7F52"/>
    <w:rsid w:val="00524A28"/>
    <w:rsid w:val="00535C53"/>
    <w:rsid w:val="005659CA"/>
    <w:rsid w:val="005A7F1B"/>
    <w:rsid w:val="005E2BD8"/>
    <w:rsid w:val="00643AEE"/>
    <w:rsid w:val="00667FD5"/>
    <w:rsid w:val="006C2D09"/>
    <w:rsid w:val="006D3DD0"/>
    <w:rsid w:val="006F36EF"/>
    <w:rsid w:val="00866073"/>
    <w:rsid w:val="00982A70"/>
    <w:rsid w:val="009875C0"/>
    <w:rsid w:val="00A024B5"/>
    <w:rsid w:val="00A51E4F"/>
    <w:rsid w:val="00AA3560"/>
    <w:rsid w:val="00AC7347"/>
    <w:rsid w:val="00BF5C26"/>
    <w:rsid w:val="00CB5A21"/>
    <w:rsid w:val="00D046FA"/>
    <w:rsid w:val="00D55904"/>
    <w:rsid w:val="00DB65B1"/>
    <w:rsid w:val="00E10A7D"/>
    <w:rsid w:val="00E36CD9"/>
    <w:rsid w:val="00E40C24"/>
    <w:rsid w:val="00F276AA"/>
    <w:rsid w:val="00F76C7E"/>
    <w:rsid w:val="00F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3169"/>
  <w15:chartTrackingRefBased/>
  <w15:docId w15:val="{8FA5A9DB-04D2-483A-9080-DE4918BC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53"/>
    <w:pPr>
      <w:spacing w:after="0" w:line="240" w:lineRule="auto"/>
    </w:pPr>
    <w:rPr>
      <w:rFonts w:cs="Times New Roman"/>
      <w:szCs w:val="28"/>
    </w:rPr>
  </w:style>
  <w:style w:type="paragraph" w:styleId="1">
    <w:name w:val="heading 1"/>
    <w:basedOn w:val="a"/>
    <w:next w:val="a"/>
    <w:link w:val="10"/>
    <w:uiPriority w:val="9"/>
    <w:qFormat/>
    <w:rsid w:val="00535C5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C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C5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C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535C53"/>
    <w:pPr>
      <w:ind w:left="720"/>
      <w:contextualSpacing/>
    </w:pPr>
    <w:rPr>
      <w:rFonts w:eastAsia="Calibri"/>
    </w:rPr>
  </w:style>
  <w:style w:type="paragraph" w:styleId="a4">
    <w:name w:val="Body Text Indent"/>
    <w:basedOn w:val="a"/>
    <w:link w:val="a5"/>
    <w:uiPriority w:val="99"/>
    <w:semiHidden/>
    <w:unhideWhenUsed/>
    <w:rsid w:val="00535C53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35C53"/>
    <w:rPr>
      <w:rFonts w:eastAsia="Calibri" w:cs="Times New Roman"/>
      <w:szCs w:val="28"/>
    </w:rPr>
  </w:style>
  <w:style w:type="paragraph" w:styleId="a6">
    <w:name w:val="Normal (Web)"/>
    <w:basedOn w:val="a"/>
    <w:uiPriority w:val="99"/>
    <w:unhideWhenUsed/>
    <w:rsid w:val="00535C5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535C53"/>
    <w:pPr>
      <w:spacing w:after="0" w:line="240" w:lineRule="auto"/>
    </w:pPr>
    <w:rPr>
      <w:rFonts w:asciiTheme="minorHAnsi" w:hAnsiTheme="minorHAnsi"/>
      <w:sz w:val="22"/>
    </w:rPr>
  </w:style>
  <w:style w:type="character" w:styleId="a9">
    <w:name w:val="Hyperlink"/>
    <w:basedOn w:val="a0"/>
    <w:uiPriority w:val="99"/>
    <w:semiHidden/>
    <w:unhideWhenUsed/>
    <w:rsid w:val="00535C53"/>
    <w:rPr>
      <w:strike w:val="0"/>
      <w:dstrike w:val="0"/>
      <w:color w:val="024C8B"/>
      <w:u w:val="none"/>
      <w:effect w:val="none"/>
    </w:rPr>
  </w:style>
  <w:style w:type="character" w:styleId="aa">
    <w:name w:val="Strong"/>
    <w:uiPriority w:val="22"/>
    <w:qFormat/>
    <w:rsid w:val="00535C53"/>
    <w:rPr>
      <w:b/>
      <w:bCs/>
    </w:rPr>
  </w:style>
  <w:style w:type="paragraph" w:customStyle="1" w:styleId="ConsNonformat">
    <w:name w:val="ConsNonformat"/>
    <w:rsid w:val="00535C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ingerror">
    <w:name w:val="spellingerror"/>
    <w:rsid w:val="00535C53"/>
  </w:style>
  <w:style w:type="character" w:customStyle="1" w:styleId="normaltextrun1">
    <w:name w:val="normaltextrun1"/>
    <w:rsid w:val="00535C53"/>
  </w:style>
  <w:style w:type="paragraph" w:customStyle="1" w:styleId="31">
    <w:name w:val="Знак Знак Знак Знак3"/>
    <w:basedOn w:val="a"/>
    <w:rsid w:val="00535C5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b">
    <w:name w:val="Plain Text"/>
    <w:basedOn w:val="a"/>
    <w:link w:val="ac"/>
    <w:uiPriority w:val="99"/>
    <w:unhideWhenUsed/>
    <w:rsid w:val="00535C53"/>
    <w:rPr>
      <w:rFonts w:ascii="Calibri" w:hAnsi="Calibri" w:cs="Calibri"/>
      <w:sz w:val="22"/>
      <w:szCs w:val="22"/>
    </w:rPr>
  </w:style>
  <w:style w:type="character" w:customStyle="1" w:styleId="ac">
    <w:name w:val="Текст Знак"/>
    <w:basedOn w:val="a0"/>
    <w:link w:val="ab"/>
    <w:uiPriority w:val="99"/>
    <w:rsid w:val="00535C53"/>
    <w:rPr>
      <w:rFonts w:ascii="Calibri" w:hAnsi="Calibri" w:cs="Calibri"/>
      <w:sz w:val="22"/>
    </w:rPr>
  </w:style>
  <w:style w:type="character" w:styleId="ad">
    <w:name w:val="FollowedHyperlink"/>
    <w:basedOn w:val="a0"/>
    <w:uiPriority w:val="99"/>
    <w:semiHidden/>
    <w:unhideWhenUsed/>
    <w:rsid w:val="00535C53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35C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5C53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53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535C5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28</Pages>
  <Words>10029</Words>
  <Characters>57166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Вольнова Галина Владимировна</dc:creator>
  <cp:keywords/>
  <dc:description/>
  <cp:lastModifiedBy>Вольнова Галина Владимировна</cp:lastModifiedBy>
  <cp:revision>26</cp:revision>
  <cp:lastPrinted>2023-03-27T08:40:00Z</cp:lastPrinted>
  <dcterms:created xsi:type="dcterms:W3CDTF">2023-03-23T10:16:00Z</dcterms:created>
  <dcterms:modified xsi:type="dcterms:W3CDTF">2023-03-27T13:48:00Z</dcterms:modified>
</cp:coreProperties>
</file>